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11B5D" w14:textId="20EBBFCC" w:rsidR="002531D6" w:rsidRDefault="002531D6">
      <w:r w:rsidRPr="002531D6">
        <w:rPr>
          <w:rFonts w:hint="eastAsia"/>
          <w:noProof/>
          <w:sz w:val="96"/>
          <w:szCs w:val="96"/>
        </w:rPr>
        <w:drawing>
          <wp:anchor distT="0" distB="0" distL="114300" distR="114300" simplePos="0" relativeHeight="251658240" behindDoc="1" locked="0" layoutInCell="1" allowOverlap="1" wp14:anchorId="41865D9B" wp14:editId="45A99AF9">
            <wp:simplePos x="0" y="0"/>
            <wp:positionH relativeFrom="column">
              <wp:posOffset>-914400</wp:posOffset>
            </wp:positionH>
            <wp:positionV relativeFrom="paragraph">
              <wp:posOffset>74353</wp:posOffset>
            </wp:positionV>
            <wp:extent cx="7760970" cy="7917872"/>
            <wp:effectExtent l="0" t="0" r="0" b="0"/>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rectang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8907" cy="7925969"/>
                    </a:xfrm>
                    <a:prstGeom prst="rect">
                      <a:avLst/>
                    </a:prstGeom>
                  </pic:spPr>
                </pic:pic>
              </a:graphicData>
            </a:graphic>
            <wp14:sizeRelH relativeFrom="page">
              <wp14:pctWidth>0</wp14:pctWidth>
            </wp14:sizeRelH>
            <wp14:sizeRelV relativeFrom="page">
              <wp14:pctHeight>0</wp14:pctHeight>
            </wp14:sizeRelV>
          </wp:anchor>
        </w:drawing>
      </w:r>
    </w:p>
    <w:p w14:paraId="6F9569B0" w14:textId="03104814" w:rsidR="002531D6" w:rsidRDefault="002531D6"/>
    <w:p w14:paraId="1240CA28" w14:textId="5A9817FA" w:rsidR="002531D6" w:rsidRDefault="002531D6"/>
    <w:p w14:paraId="17DCBB8C" w14:textId="4D4F7333" w:rsidR="002531D6" w:rsidRDefault="002531D6"/>
    <w:p w14:paraId="2F39CA63" w14:textId="30D706B3" w:rsidR="002531D6" w:rsidRDefault="002531D6"/>
    <w:p w14:paraId="162E3069" w14:textId="52EF431D" w:rsidR="002531D6" w:rsidRPr="00277F46" w:rsidRDefault="002531D6" w:rsidP="00C44038">
      <w:pPr>
        <w:rPr>
          <w:rFonts w:ascii="Segoe UI" w:hAnsi="Segoe UI" w:cs="Segoe UI"/>
          <w:b/>
          <w:bCs/>
          <w:color w:val="FFFFFF" w:themeColor="background1"/>
          <w:sz w:val="110"/>
          <w:szCs w:val="110"/>
        </w:rPr>
      </w:pPr>
      <w:r w:rsidRPr="00277F46">
        <w:rPr>
          <w:rFonts w:ascii="Segoe UI" w:hAnsi="Segoe UI" w:cs="Segoe UI"/>
          <w:noProof/>
          <w:color w:val="FFFFFF" w:themeColor="background1"/>
          <w:sz w:val="96"/>
          <w:szCs w:val="96"/>
        </w:rPr>
        <w:drawing>
          <wp:anchor distT="0" distB="0" distL="114300" distR="114300" simplePos="0" relativeHeight="251659264" behindDoc="0" locked="0" layoutInCell="1" allowOverlap="1" wp14:anchorId="59175A71" wp14:editId="16AB18DA">
            <wp:simplePos x="0" y="0"/>
            <wp:positionH relativeFrom="column">
              <wp:posOffset>-1672186</wp:posOffset>
            </wp:positionH>
            <wp:positionV relativeFrom="paragraph">
              <wp:posOffset>955302</wp:posOffset>
            </wp:positionV>
            <wp:extent cx="9878311" cy="5739130"/>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878311" cy="5739130"/>
                    </a:xfrm>
                    <a:prstGeom prst="rect">
                      <a:avLst/>
                    </a:prstGeom>
                  </pic:spPr>
                </pic:pic>
              </a:graphicData>
            </a:graphic>
            <wp14:sizeRelH relativeFrom="page">
              <wp14:pctWidth>0</wp14:pctWidth>
            </wp14:sizeRelH>
            <wp14:sizeRelV relativeFrom="page">
              <wp14:pctHeight>0</wp14:pctHeight>
            </wp14:sizeRelV>
          </wp:anchor>
        </w:drawing>
      </w:r>
      <w:r w:rsidR="00843E1C" w:rsidRPr="00277F46">
        <w:rPr>
          <w:rFonts w:ascii="Segoe UI" w:hAnsi="Segoe UI" w:cs="Segoe UI"/>
          <w:b/>
          <w:bCs/>
          <w:color w:val="FFFFFF" w:themeColor="background1"/>
          <w:sz w:val="110"/>
          <w:szCs w:val="110"/>
        </w:rPr>
        <w:t>Mini-Cog Screening Tool</w:t>
      </w:r>
    </w:p>
    <w:p w14:paraId="14A8E742" w14:textId="5DE9B29C" w:rsidR="00D9511B" w:rsidRPr="002531D6" w:rsidRDefault="008A1974" w:rsidP="00C44038">
      <w:pPr>
        <w:rPr>
          <w:rFonts w:ascii="Myriad Pro" w:hAnsi="Myriad Pro"/>
          <w:b/>
          <w:bCs/>
          <w:color w:val="FFFFFF" w:themeColor="background1"/>
          <w:sz w:val="110"/>
          <w:szCs w:val="110"/>
        </w:rPr>
      </w:pPr>
      <w:r w:rsidRPr="00277F46">
        <w:rPr>
          <w:rFonts w:ascii="Segoe UI" w:hAnsi="Segoe UI" w:cs="Segoe UI"/>
          <w:noProof/>
          <w:color w:val="FFFFFF" w:themeColor="background1"/>
          <w:sz w:val="96"/>
          <w:szCs w:val="96"/>
        </w:rPr>
        <w:drawing>
          <wp:anchor distT="0" distB="0" distL="114300" distR="114300" simplePos="0" relativeHeight="251664384" behindDoc="0" locked="0" layoutInCell="1" allowOverlap="1" wp14:anchorId="18717166" wp14:editId="2C936AE5">
            <wp:simplePos x="0" y="0"/>
            <wp:positionH relativeFrom="column">
              <wp:posOffset>2311400</wp:posOffset>
            </wp:positionH>
            <wp:positionV relativeFrom="paragraph">
              <wp:posOffset>648335</wp:posOffset>
            </wp:positionV>
            <wp:extent cx="3838587" cy="37398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cstate="print">
                      <a:extLst>
                        <a:ext uri="{28A0092B-C50C-407E-A947-70E740481C1C}">
                          <a14:useLocalDpi xmlns:a14="http://schemas.microsoft.com/office/drawing/2010/main" val="0"/>
                        </a:ext>
                      </a:extLst>
                    </a:blip>
                    <a:srcRect l="-10" t="1885" r="10" b="25171"/>
                    <a:stretch/>
                  </pic:blipFill>
                  <pic:spPr bwMode="auto">
                    <a:xfrm>
                      <a:off x="0" y="0"/>
                      <a:ext cx="3838587" cy="3739896"/>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7F46">
        <w:rPr>
          <w:rFonts w:ascii="Segoe UI" w:hAnsi="Segoe UI" w:cs="Segoe UI"/>
          <w:noProof/>
          <w:color w:val="FFFFFF" w:themeColor="background1"/>
          <w:sz w:val="96"/>
          <w:szCs w:val="96"/>
        </w:rPr>
        <mc:AlternateContent>
          <mc:Choice Requires="wps">
            <w:drawing>
              <wp:anchor distT="0" distB="0" distL="114300" distR="114300" simplePos="0" relativeHeight="251666432" behindDoc="0" locked="0" layoutInCell="1" allowOverlap="1" wp14:anchorId="556A0F34" wp14:editId="408DBFC2">
                <wp:simplePos x="0" y="0"/>
                <wp:positionH relativeFrom="column">
                  <wp:posOffset>-196948</wp:posOffset>
                </wp:positionH>
                <wp:positionV relativeFrom="paragraph">
                  <wp:posOffset>4710821</wp:posOffset>
                </wp:positionV>
                <wp:extent cx="6562725" cy="50928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62725" cy="509286"/>
                        </a:xfrm>
                        <a:prstGeom prst="rect">
                          <a:avLst/>
                        </a:prstGeom>
                        <a:noFill/>
                        <a:ln w="6350">
                          <a:noFill/>
                        </a:ln>
                      </wps:spPr>
                      <wps:txbx>
                        <w:txbxContent>
                          <w:p w14:paraId="2ACC00E0" w14:textId="77777777" w:rsidR="008A1974" w:rsidRPr="009A3C51" w:rsidRDefault="008A1974" w:rsidP="008A1974">
                            <w:pPr>
                              <w:rPr>
                                <w:rFonts w:ascii="Segoe UI" w:hAnsi="Segoe UI" w:cs="Segoe UI"/>
                                <w:color w:val="FFFFFF" w:themeColor="background1"/>
                                <w:sz w:val="40"/>
                                <w:szCs w:val="40"/>
                              </w:rPr>
                            </w:pPr>
                            <w:r w:rsidRPr="009A3C51">
                              <w:rPr>
                                <w:rFonts w:ascii="Segoe UI" w:hAnsi="Segoe UI" w:cs="Segoe UI"/>
                                <w:color w:val="FFFFFF" w:themeColor="background1"/>
                                <w:sz w:val="40"/>
                                <w:szCs w:val="40"/>
                              </w:rPr>
                              <w:t xml:space="preserve">Early Identification of Patients with Cognitive Impairment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w14:anchorId="349BB72A">
              <v:shapetype id="_x0000_t202" coordsize="21600,21600" o:spt="202" path="m,l,21600r21600,l21600,xe" w14:anchorId="556A0F34">
                <v:stroke joinstyle="miter"/>
                <v:path gradientshapeok="t" o:connecttype="rect"/>
              </v:shapetype>
              <v:shape id="Text Box 24" style="position:absolute;margin-left:-15.5pt;margin-top:370.95pt;width:516.75pt;height:4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0nYFwIAACwEAAAOAAAAZHJzL2Uyb0RvYy54bWysU8tu2zAQvBfoPxC815JV20k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">
                <v:textbox>
                  <w:txbxContent>
                    <w:p w:rsidRPr="009A3C51" w:rsidR="008A1974" w:rsidP="008A1974" w:rsidRDefault="008A1974" w14:paraId="07D53ABF" w14:textId="77777777">
                      <w:pPr>
                        <w:rPr>
                          <w:rFonts w:ascii="Segoe UI" w:hAnsi="Segoe UI" w:cs="Segoe UI"/>
                          <w:color w:val="FFFFFF" w:themeColor="background1"/>
                          <w:sz w:val="40"/>
                          <w:szCs w:val="40"/>
                        </w:rPr>
                      </w:pPr>
                      <w:r w:rsidRPr="009A3C51">
                        <w:rPr>
                          <w:rFonts w:ascii="Segoe UI" w:hAnsi="Segoe UI" w:cs="Segoe UI"/>
                          <w:color w:val="FFFFFF" w:themeColor="background1"/>
                          <w:sz w:val="40"/>
                          <w:szCs w:val="40"/>
                        </w:rPr>
                        <w:t xml:space="preserve">Early Identification of Patients with Cognitive Impairment </w:t>
                      </w:r>
                    </w:p>
                  </w:txbxContent>
                </v:textbox>
              </v:shape>
            </w:pict>
          </mc:Fallback>
        </mc:AlternateContent>
      </w:r>
      <w:r w:rsidR="00D9511B" w:rsidRPr="00277F46">
        <w:rPr>
          <w:rFonts w:ascii="Segoe UI" w:hAnsi="Segoe UI" w:cs="Segoe UI"/>
          <w:color w:val="FFFFFF" w:themeColor="background1"/>
          <w:sz w:val="52"/>
          <w:szCs w:val="52"/>
        </w:rPr>
        <w:t>IMPLEMENTATION GUIDE</w:t>
      </w:r>
    </w:p>
    <w:p w14:paraId="6C9E16BD" w14:textId="77777777" w:rsidR="00D70571" w:rsidRDefault="00D70571">
      <w:pPr>
        <w:rPr>
          <w:sz w:val="96"/>
          <w:szCs w:val="96"/>
        </w:rPr>
        <w:sectPr w:rsidR="00D70571" w:rsidSect="003278C6">
          <w:headerReference w:type="default" r:id="rId14"/>
          <w:footerReference w:type="even" r:id="rId15"/>
          <w:footerReference w:type="default" r:id="rId16"/>
          <w:headerReference w:type="first" r:id="rId17"/>
          <w:footerReference w:type="first" r:id="rId18"/>
          <w:pgSz w:w="12240" w:h="15840"/>
          <w:pgMar w:top="1728" w:right="1440" w:bottom="1440" w:left="1440" w:header="720" w:footer="504" w:gutter="0"/>
          <w:cols w:space="720"/>
          <w:titlePg/>
          <w:docGrid w:linePitch="360"/>
        </w:sectPr>
      </w:pPr>
    </w:p>
    <w:p w14:paraId="340B8E56" w14:textId="33B66D1F" w:rsidR="002531D6" w:rsidRPr="00EE3148" w:rsidRDefault="00D70571" w:rsidP="00EE3148">
      <w:pPr>
        <w:spacing w:after="480"/>
        <w:rPr>
          <w:rFonts w:ascii="Segoe UI" w:hAnsi="Segoe UI" w:cs="Segoe UI"/>
          <w:b/>
          <w:bCs/>
          <w:color w:val="4C599F"/>
          <w:sz w:val="64"/>
          <w:szCs w:val="64"/>
        </w:rPr>
      </w:pPr>
      <w:r w:rsidRPr="00EE3148">
        <w:rPr>
          <w:rFonts w:ascii="Segoe UI" w:hAnsi="Segoe UI" w:cs="Segoe UI"/>
          <w:b/>
          <w:bCs/>
          <w:color w:val="4C599F"/>
          <w:sz w:val="64"/>
          <w:szCs w:val="64"/>
        </w:rPr>
        <w:lastRenderedPageBreak/>
        <w:t>Table of Contents</w:t>
      </w:r>
    </w:p>
    <w:bookmarkStart w:id="0" w:name="Chapter1"/>
    <w:p w14:paraId="2B465D3D" w14:textId="2F2B9D38" w:rsidR="00F2385F" w:rsidRPr="006108FE" w:rsidRDefault="00F2385F">
      <w:pPr>
        <w:pStyle w:val="TOC1"/>
        <w:tabs>
          <w:tab w:val="right" w:leader="dot" w:pos="9350"/>
        </w:tabs>
        <w:rPr>
          <w:rFonts w:asciiTheme="minorHAnsi" w:hAnsiTheme="minorHAnsi"/>
          <w:noProof/>
          <w:sz w:val="24"/>
          <w:lang w:eastAsia="en-US"/>
        </w:rPr>
      </w:pPr>
      <w:r>
        <w:rPr>
          <w:rFonts w:ascii="Myriad Pro" w:hAnsi="Myriad Pro"/>
          <w:szCs w:val="22"/>
        </w:rPr>
        <w:fldChar w:fldCharType="begin"/>
      </w:r>
      <w:r>
        <w:rPr>
          <w:rFonts w:ascii="Myriad Pro" w:hAnsi="Myriad Pro"/>
          <w:szCs w:val="22"/>
        </w:rPr>
        <w:instrText xml:space="preserve"> TOC \o "1-3" \h \z \u </w:instrText>
      </w:r>
      <w:r>
        <w:rPr>
          <w:rFonts w:ascii="Myriad Pro" w:hAnsi="Myriad Pro"/>
          <w:szCs w:val="22"/>
        </w:rPr>
        <w:fldChar w:fldCharType="separate"/>
      </w:r>
      <w:hyperlink w:anchor="_Toc114658668" w:history="1">
        <w:r w:rsidRPr="006108FE">
          <w:rPr>
            <w:rStyle w:val="Hyperlink"/>
            <w:rFonts w:cs="Segoe UI"/>
            <w:noProof/>
          </w:rPr>
          <w:t>Chapter 1: Welcome &amp; Overview</w:t>
        </w:r>
        <w:r w:rsidRPr="006108FE">
          <w:rPr>
            <w:noProof/>
            <w:webHidden/>
          </w:rPr>
          <w:tab/>
        </w:r>
        <w:r w:rsidRPr="006108FE">
          <w:rPr>
            <w:noProof/>
            <w:webHidden/>
          </w:rPr>
          <w:fldChar w:fldCharType="begin"/>
        </w:r>
        <w:r w:rsidRPr="006108FE">
          <w:rPr>
            <w:noProof/>
            <w:webHidden/>
          </w:rPr>
          <w:instrText xml:space="preserve"> PAGEREF _Toc114658668 \h </w:instrText>
        </w:r>
        <w:r w:rsidRPr="006108FE">
          <w:rPr>
            <w:noProof/>
            <w:webHidden/>
          </w:rPr>
        </w:r>
        <w:r w:rsidRPr="006108FE">
          <w:rPr>
            <w:noProof/>
            <w:webHidden/>
          </w:rPr>
          <w:fldChar w:fldCharType="separate"/>
        </w:r>
        <w:r w:rsidRPr="006108FE">
          <w:rPr>
            <w:noProof/>
            <w:webHidden/>
          </w:rPr>
          <w:t>2</w:t>
        </w:r>
        <w:r w:rsidRPr="006108FE">
          <w:rPr>
            <w:noProof/>
            <w:webHidden/>
          </w:rPr>
          <w:fldChar w:fldCharType="end"/>
        </w:r>
      </w:hyperlink>
    </w:p>
    <w:p w14:paraId="4573B6E4" w14:textId="74FD0754" w:rsidR="00F2385F" w:rsidRPr="006108FE" w:rsidRDefault="009F142E">
      <w:pPr>
        <w:pStyle w:val="TOC2"/>
        <w:tabs>
          <w:tab w:val="right" w:leader="dot" w:pos="9350"/>
        </w:tabs>
        <w:rPr>
          <w:rFonts w:asciiTheme="minorHAnsi" w:hAnsiTheme="minorHAnsi"/>
          <w:noProof/>
          <w:sz w:val="24"/>
          <w:lang w:eastAsia="en-US"/>
        </w:rPr>
      </w:pPr>
      <w:hyperlink w:anchor="_Toc114658669" w:history="1">
        <w:r w:rsidR="00F2385F" w:rsidRPr="006108FE">
          <w:rPr>
            <w:rStyle w:val="Hyperlink"/>
            <w:rFonts w:cs="Segoe UI"/>
            <w:noProof/>
          </w:rPr>
          <w:t>Mini-Cog Screening Tool Origin</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_Toc114658669 \h </w:instrText>
        </w:r>
        <w:r w:rsidR="00F2385F" w:rsidRPr="006108FE">
          <w:rPr>
            <w:noProof/>
            <w:webHidden/>
          </w:rPr>
        </w:r>
        <w:r w:rsidR="00F2385F" w:rsidRPr="006108FE">
          <w:rPr>
            <w:noProof/>
            <w:webHidden/>
          </w:rPr>
          <w:fldChar w:fldCharType="separate"/>
        </w:r>
        <w:r w:rsidR="00F2385F" w:rsidRPr="006108FE">
          <w:rPr>
            <w:noProof/>
            <w:webHidden/>
          </w:rPr>
          <w:t>4</w:t>
        </w:r>
        <w:r w:rsidR="00F2385F" w:rsidRPr="006108FE">
          <w:rPr>
            <w:noProof/>
            <w:webHidden/>
          </w:rPr>
          <w:fldChar w:fldCharType="end"/>
        </w:r>
      </w:hyperlink>
    </w:p>
    <w:p w14:paraId="033C187B" w14:textId="40C8C0B0" w:rsidR="00F2385F" w:rsidRPr="006108FE" w:rsidRDefault="009F142E">
      <w:pPr>
        <w:pStyle w:val="TOC2"/>
        <w:tabs>
          <w:tab w:val="right" w:leader="dot" w:pos="9350"/>
        </w:tabs>
        <w:rPr>
          <w:rFonts w:asciiTheme="minorHAnsi" w:hAnsiTheme="minorHAnsi"/>
          <w:noProof/>
          <w:sz w:val="24"/>
          <w:lang w:eastAsia="en-US"/>
        </w:rPr>
      </w:pPr>
      <w:hyperlink w:anchor="_Toc114658670" w:history="1">
        <w:r w:rsidR="00F2385F" w:rsidRPr="006108FE">
          <w:rPr>
            <w:rStyle w:val="Hyperlink"/>
            <w:rFonts w:cs="Segoe UI"/>
            <w:noProof/>
          </w:rPr>
          <w:t>What is Mini-Cog Screening Tool: Early Identification of Patients with Cognitive Impairment?</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_Toc114658670 \h </w:instrText>
        </w:r>
        <w:r w:rsidR="00F2385F" w:rsidRPr="006108FE">
          <w:rPr>
            <w:noProof/>
            <w:webHidden/>
          </w:rPr>
        </w:r>
        <w:r w:rsidR="00F2385F" w:rsidRPr="006108FE">
          <w:rPr>
            <w:noProof/>
            <w:webHidden/>
          </w:rPr>
          <w:fldChar w:fldCharType="separate"/>
        </w:r>
        <w:r w:rsidR="00F2385F" w:rsidRPr="006108FE">
          <w:rPr>
            <w:noProof/>
            <w:webHidden/>
          </w:rPr>
          <w:t>4</w:t>
        </w:r>
        <w:r w:rsidR="00F2385F" w:rsidRPr="006108FE">
          <w:rPr>
            <w:noProof/>
            <w:webHidden/>
          </w:rPr>
          <w:fldChar w:fldCharType="end"/>
        </w:r>
      </w:hyperlink>
    </w:p>
    <w:p w14:paraId="3383DD62" w14:textId="732A4753" w:rsidR="00F2385F" w:rsidRPr="006108FE" w:rsidRDefault="009F142E">
      <w:pPr>
        <w:pStyle w:val="TOC3"/>
        <w:tabs>
          <w:tab w:val="right" w:leader="dot" w:pos="9350"/>
        </w:tabs>
        <w:rPr>
          <w:rFonts w:asciiTheme="minorHAnsi" w:hAnsiTheme="minorHAnsi"/>
          <w:noProof/>
          <w:sz w:val="24"/>
          <w:lang w:eastAsia="en-US"/>
        </w:rPr>
      </w:pPr>
      <w:hyperlink w:anchor="_Toc114658671" w:history="1">
        <w:r w:rsidR="00F2385F" w:rsidRPr="006108FE">
          <w:rPr>
            <w:rStyle w:val="Hyperlink"/>
            <w:rFonts w:cs="Segoe UI"/>
            <w:noProof/>
          </w:rPr>
          <w:t>Guide to Scoring Mini-Cog Screening Tool</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_Toc114658671 \h </w:instrText>
        </w:r>
        <w:r w:rsidR="00F2385F" w:rsidRPr="006108FE">
          <w:rPr>
            <w:noProof/>
            <w:webHidden/>
          </w:rPr>
        </w:r>
        <w:r w:rsidR="00F2385F" w:rsidRPr="006108FE">
          <w:rPr>
            <w:noProof/>
            <w:webHidden/>
          </w:rPr>
          <w:fldChar w:fldCharType="separate"/>
        </w:r>
        <w:r w:rsidR="00F2385F" w:rsidRPr="006108FE">
          <w:rPr>
            <w:noProof/>
            <w:webHidden/>
          </w:rPr>
          <w:t>5</w:t>
        </w:r>
        <w:r w:rsidR="00F2385F" w:rsidRPr="006108FE">
          <w:rPr>
            <w:noProof/>
            <w:webHidden/>
          </w:rPr>
          <w:fldChar w:fldCharType="end"/>
        </w:r>
      </w:hyperlink>
    </w:p>
    <w:p w14:paraId="64D0C301" w14:textId="1A23AE44" w:rsidR="00F2385F" w:rsidRPr="006108FE" w:rsidRDefault="009F142E">
      <w:pPr>
        <w:pStyle w:val="TOC2"/>
        <w:tabs>
          <w:tab w:val="right" w:leader="dot" w:pos="9350"/>
        </w:tabs>
        <w:rPr>
          <w:rFonts w:asciiTheme="minorHAnsi" w:hAnsiTheme="minorHAnsi"/>
          <w:noProof/>
          <w:sz w:val="24"/>
          <w:lang w:eastAsia="en-US"/>
        </w:rPr>
      </w:pPr>
      <w:hyperlink w:anchor="_Toc114658672" w:history="1">
        <w:r w:rsidR="00F2385F" w:rsidRPr="006108FE">
          <w:rPr>
            <w:rStyle w:val="Hyperlink"/>
            <w:rFonts w:cs="Segoe UI"/>
            <w:noProof/>
          </w:rPr>
          <w:t>Acknowledgements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_Toc114658672 \h </w:instrText>
        </w:r>
        <w:r w:rsidR="00F2385F" w:rsidRPr="006108FE">
          <w:rPr>
            <w:noProof/>
            <w:webHidden/>
          </w:rPr>
        </w:r>
        <w:r w:rsidR="00F2385F" w:rsidRPr="006108FE">
          <w:rPr>
            <w:noProof/>
            <w:webHidden/>
          </w:rPr>
          <w:fldChar w:fldCharType="separate"/>
        </w:r>
        <w:r w:rsidR="00F2385F" w:rsidRPr="006108FE">
          <w:rPr>
            <w:noProof/>
            <w:webHidden/>
          </w:rPr>
          <w:t>5</w:t>
        </w:r>
        <w:r w:rsidR="00F2385F" w:rsidRPr="006108FE">
          <w:rPr>
            <w:noProof/>
            <w:webHidden/>
          </w:rPr>
          <w:fldChar w:fldCharType="end"/>
        </w:r>
      </w:hyperlink>
    </w:p>
    <w:p w14:paraId="37D5FC5E" w14:textId="46BDEC31" w:rsidR="00F2385F" w:rsidRPr="006108FE" w:rsidRDefault="009F142E">
      <w:pPr>
        <w:pStyle w:val="TOC1"/>
        <w:tabs>
          <w:tab w:val="right" w:leader="dot" w:pos="9350"/>
        </w:tabs>
        <w:rPr>
          <w:rFonts w:asciiTheme="minorHAnsi" w:hAnsiTheme="minorHAnsi"/>
          <w:noProof/>
          <w:sz w:val="24"/>
          <w:lang w:eastAsia="en-US"/>
        </w:rPr>
      </w:pPr>
      <w:hyperlink w:anchor="_Toc114658673" w:history="1">
        <w:r w:rsidR="00F2385F" w:rsidRPr="006108FE">
          <w:rPr>
            <w:rStyle w:val="Hyperlink"/>
            <w:rFonts w:cs="Segoe UI"/>
            <w:noProof/>
          </w:rPr>
          <w:t>Chapter 2: Organizational Readiness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_Toc114658673 \h </w:instrText>
        </w:r>
        <w:r w:rsidR="00F2385F" w:rsidRPr="006108FE">
          <w:rPr>
            <w:noProof/>
            <w:webHidden/>
          </w:rPr>
        </w:r>
        <w:r w:rsidR="00F2385F" w:rsidRPr="006108FE">
          <w:rPr>
            <w:noProof/>
            <w:webHidden/>
          </w:rPr>
          <w:fldChar w:fldCharType="separate"/>
        </w:r>
        <w:r w:rsidR="00F2385F" w:rsidRPr="006108FE">
          <w:rPr>
            <w:noProof/>
            <w:webHidden/>
          </w:rPr>
          <w:t>6</w:t>
        </w:r>
        <w:r w:rsidR="00F2385F" w:rsidRPr="006108FE">
          <w:rPr>
            <w:noProof/>
            <w:webHidden/>
          </w:rPr>
          <w:fldChar w:fldCharType="end"/>
        </w:r>
      </w:hyperlink>
    </w:p>
    <w:p w14:paraId="273F776B" w14:textId="6E8F82A2" w:rsidR="00F2385F" w:rsidRPr="006108FE" w:rsidRDefault="009F142E">
      <w:pPr>
        <w:pStyle w:val="TOC1"/>
        <w:tabs>
          <w:tab w:val="right" w:leader="dot" w:pos="9350"/>
        </w:tabs>
        <w:rPr>
          <w:rFonts w:asciiTheme="minorHAnsi" w:hAnsiTheme="minorHAnsi"/>
          <w:noProof/>
          <w:sz w:val="24"/>
          <w:lang w:eastAsia="en-US"/>
        </w:rPr>
      </w:pPr>
      <w:hyperlink w:anchor="_Toc114658674" w:history="1">
        <w:r w:rsidR="00F2385F" w:rsidRPr="006108FE">
          <w:rPr>
            <w:rStyle w:val="Hyperlink"/>
            <w:rFonts w:cs="Segoe UI"/>
            <w:noProof/>
          </w:rPr>
          <w:t>Chapter 3: Implementation Roadmap</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_Toc114658674 \h </w:instrText>
        </w:r>
        <w:r w:rsidR="00F2385F" w:rsidRPr="006108FE">
          <w:rPr>
            <w:noProof/>
            <w:webHidden/>
          </w:rPr>
        </w:r>
        <w:r w:rsidR="00F2385F" w:rsidRPr="006108FE">
          <w:rPr>
            <w:noProof/>
            <w:webHidden/>
          </w:rPr>
          <w:fldChar w:fldCharType="separate"/>
        </w:r>
        <w:r w:rsidR="00F2385F" w:rsidRPr="006108FE">
          <w:rPr>
            <w:noProof/>
            <w:webHidden/>
          </w:rPr>
          <w:t>7</w:t>
        </w:r>
        <w:r w:rsidR="00F2385F" w:rsidRPr="006108FE">
          <w:rPr>
            <w:noProof/>
            <w:webHidden/>
          </w:rPr>
          <w:fldChar w:fldCharType="end"/>
        </w:r>
      </w:hyperlink>
    </w:p>
    <w:p w14:paraId="48D51278" w14:textId="4EC70CC8" w:rsidR="00F2385F" w:rsidRPr="006108FE" w:rsidRDefault="009F142E">
      <w:pPr>
        <w:pStyle w:val="TOC1"/>
        <w:tabs>
          <w:tab w:val="right" w:leader="dot" w:pos="9350"/>
        </w:tabs>
        <w:rPr>
          <w:rFonts w:asciiTheme="minorHAnsi" w:hAnsiTheme="minorHAnsi"/>
          <w:noProof/>
          <w:sz w:val="24"/>
          <w:lang w:eastAsia="en-US"/>
        </w:rPr>
      </w:pPr>
      <w:hyperlink w:anchor="_Toc114658675" w:history="1">
        <w:r w:rsidR="00F2385F" w:rsidRPr="006108FE">
          <w:rPr>
            <w:rStyle w:val="Hyperlink"/>
            <w:rFonts w:cs="Segoe UI"/>
            <w:noProof/>
          </w:rPr>
          <w:t>Chapter 4: Implementation Phases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_Toc114658675 \h </w:instrText>
        </w:r>
        <w:r w:rsidR="00F2385F" w:rsidRPr="006108FE">
          <w:rPr>
            <w:noProof/>
            <w:webHidden/>
          </w:rPr>
        </w:r>
        <w:r w:rsidR="00F2385F" w:rsidRPr="006108FE">
          <w:rPr>
            <w:noProof/>
            <w:webHidden/>
          </w:rPr>
          <w:fldChar w:fldCharType="separate"/>
        </w:r>
        <w:r w:rsidR="00F2385F" w:rsidRPr="006108FE">
          <w:rPr>
            <w:noProof/>
            <w:webHidden/>
          </w:rPr>
          <w:t>8</w:t>
        </w:r>
        <w:r w:rsidR="00F2385F" w:rsidRPr="006108FE">
          <w:rPr>
            <w:noProof/>
            <w:webHidden/>
          </w:rPr>
          <w:fldChar w:fldCharType="end"/>
        </w:r>
      </w:hyperlink>
    </w:p>
    <w:p w14:paraId="31327430" w14:textId="04D83046" w:rsidR="00F2385F" w:rsidRPr="006108FE" w:rsidRDefault="009F142E">
      <w:pPr>
        <w:pStyle w:val="TOC2"/>
        <w:tabs>
          <w:tab w:val="right" w:leader="dot" w:pos="9350"/>
        </w:tabs>
        <w:rPr>
          <w:rFonts w:asciiTheme="minorHAnsi" w:hAnsiTheme="minorHAnsi"/>
          <w:noProof/>
          <w:sz w:val="24"/>
          <w:lang w:eastAsia="en-US"/>
        </w:rPr>
      </w:pPr>
      <w:hyperlink w:anchor="_Toc114658676" w:history="1">
        <w:r w:rsidR="00F2385F" w:rsidRPr="006108FE">
          <w:rPr>
            <w:rStyle w:val="Hyperlink"/>
            <w:rFonts w:cs="Segoe UI"/>
            <w:noProof/>
          </w:rPr>
          <w:t>Phase One: Design Phase</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_Toc114658676 \h </w:instrText>
        </w:r>
        <w:r w:rsidR="00F2385F" w:rsidRPr="006108FE">
          <w:rPr>
            <w:noProof/>
            <w:webHidden/>
          </w:rPr>
        </w:r>
        <w:r w:rsidR="00F2385F" w:rsidRPr="006108FE">
          <w:rPr>
            <w:noProof/>
            <w:webHidden/>
          </w:rPr>
          <w:fldChar w:fldCharType="separate"/>
        </w:r>
        <w:r w:rsidR="00F2385F" w:rsidRPr="006108FE">
          <w:rPr>
            <w:noProof/>
            <w:webHidden/>
          </w:rPr>
          <w:t>8</w:t>
        </w:r>
        <w:r w:rsidR="00F2385F" w:rsidRPr="006108FE">
          <w:rPr>
            <w:noProof/>
            <w:webHidden/>
          </w:rPr>
          <w:fldChar w:fldCharType="end"/>
        </w:r>
      </w:hyperlink>
    </w:p>
    <w:p w14:paraId="77A0332B" w14:textId="06033057" w:rsidR="00F2385F" w:rsidRPr="006108FE" w:rsidRDefault="009F142E">
      <w:pPr>
        <w:pStyle w:val="TOC3"/>
        <w:tabs>
          <w:tab w:val="right" w:leader="dot" w:pos="9350"/>
        </w:tabs>
        <w:rPr>
          <w:rFonts w:asciiTheme="minorHAnsi" w:hAnsiTheme="minorHAnsi"/>
          <w:noProof/>
          <w:sz w:val="24"/>
          <w:lang w:eastAsia="en-US"/>
        </w:rPr>
      </w:pPr>
      <w:hyperlink w:anchor="_Toc114658677" w:history="1">
        <w:r w:rsidR="00F2385F" w:rsidRPr="006108FE">
          <w:rPr>
            <w:rStyle w:val="Hyperlink"/>
            <w:rFonts w:cs="Segoe UI"/>
            <w:noProof/>
          </w:rPr>
          <w:t>Step One: Plan and Design</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_Toc114658677 \h </w:instrText>
        </w:r>
        <w:r w:rsidR="00F2385F" w:rsidRPr="006108FE">
          <w:rPr>
            <w:noProof/>
            <w:webHidden/>
          </w:rPr>
        </w:r>
        <w:r w:rsidR="00F2385F" w:rsidRPr="006108FE">
          <w:rPr>
            <w:noProof/>
            <w:webHidden/>
          </w:rPr>
          <w:fldChar w:fldCharType="separate"/>
        </w:r>
        <w:r w:rsidR="00F2385F" w:rsidRPr="006108FE">
          <w:rPr>
            <w:noProof/>
            <w:webHidden/>
          </w:rPr>
          <w:t>8</w:t>
        </w:r>
        <w:r w:rsidR="00F2385F" w:rsidRPr="006108FE">
          <w:rPr>
            <w:noProof/>
            <w:webHidden/>
          </w:rPr>
          <w:fldChar w:fldCharType="end"/>
        </w:r>
      </w:hyperlink>
    </w:p>
    <w:p w14:paraId="57D801BD" w14:textId="7E82EC93" w:rsidR="00F2385F" w:rsidRPr="006108FE" w:rsidRDefault="009F142E">
      <w:pPr>
        <w:pStyle w:val="TOC3"/>
        <w:tabs>
          <w:tab w:val="right" w:leader="dot" w:pos="9350"/>
        </w:tabs>
        <w:rPr>
          <w:rFonts w:asciiTheme="minorHAnsi" w:hAnsiTheme="minorHAnsi"/>
          <w:noProof/>
          <w:sz w:val="24"/>
          <w:lang w:eastAsia="en-US"/>
        </w:rPr>
      </w:pPr>
      <w:hyperlink w:anchor="_Toc114658678" w:history="1">
        <w:r w:rsidR="00F2385F" w:rsidRPr="006108FE">
          <w:rPr>
            <w:rStyle w:val="Hyperlink"/>
            <w:rFonts w:cs="Segoe UI"/>
            <w:noProof/>
          </w:rPr>
          <w:t>Step Two: Set Project Scope and Charter</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_Toc114658678 \h </w:instrText>
        </w:r>
        <w:r w:rsidR="00F2385F" w:rsidRPr="006108FE">
          <w:rPr>
            <w:noProof/>
            <w:webHidden/>
          </w:rPr>
        </w:r>
        <w:r w:rsidR="00F2385F" w:rsidRPr="006108FE">
          <w:rPr>
            <w:noProof/>
            <w:webHidden/>
          </w:rPr>
          <w:fldChar w:fldCharType="separate"/>
        </w:r>
        <w:r w:rsidR="00F2385F" w:rsidRPr="006108FE">
          <w:rPr>
            <w:noProof/>
            <w:webHidden/>
          </w:rPr>
          <w:t>9</w:t>
        </w:r>
        <w:r w:rsidR="00F2385F" w:rsidRPr="006108FE">
          <w:rPr>
            <w:noProof/>
            <w:webHidden/>
          </w:rPr>
          <w:fldChar w:fldCharType="end"/>
        </w:r>
      </w:hyperlink>
    </w:p>
    <w:p w14:paraId="14C79916" w14:textId="5435C612" w:rsidR="00F2385F" w:rsidRPr="006108FE" w:rsidRDefault="009F142E">
      <w:pPr>
        <w:pStyle w:val="TOC3"/>
        <w:tabs>
          <w:tab w:val="right" w:leader="dot" w:pos="9350"/>
        </w:tabs>
        <w:rPr>
          <w:rFonts w:asciiTheme="minorHAnsi" w:hAnsiTheme="minorHAnsi"/>
          <w:noProof/>
          <w:sz w:val="24"/>
          <w:lang w:eastAsia="en-US"/>
        </w:rPr>
      </w:pPr>
      <w:hyperlink w:anchor="_Toc114658679" w:history="1">
        <w:r w:rsidR="00F2385F" w:rsidRPr="006108FE">
          <w:rPr>
            <w:rStyle w:val="Hyperlink"/>
            <w:rFonts w:cs="Segoe UI"/>
            <w:noProof/>
          </w:rPr>
          <w:t>Step Three: Engage all Relevant Stakeholders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_Toc114658679 \h </w:instrText>
        </w:r>
        <w:r w:rsidR="00F2385F" w:rsidRPr="006108FE">
          <w:rPr>
            <w:noProof/>
            <w:webHidden/>
          </w:rPr>
        </w:r>
        <w:r w:rsidR="00F2385F" w:rsidRPr="006108FE">
          <w:rPr>
            <w:noProof/>
            <w:webHidden/>
          </w:rPr>
          <w:fldChar w:fldCharType="separate"/>
        </w:r>
        <w:r w:rsidR="00F2385F" w:rsidRPr="006108FE">
          <w:rPr>
            <w:noProof/>
            <w:webHidden/>
          </w:rPr>
          <w:t>10</w:t>
        </w:r>
        <w:r w:rsidR="00F2385F" w:rsidRPr="006108FE">
          <w:rPr>
            <w:noProof/>
            <w:webHidden/>
          </w:rPr>
          <w:fldChar w:fldCharType="end"/>
        </w:r>
      </w:hyperlink>
    </w:p>
    <w:p w14:paraId="4848AA46" w14:textId="3A810B1B" w:rsidR="00F2385F" w:rsidRPr="006108FE" w:rsidRDefault="009F142E">
      <w:pPr>
        <w:pStyle w:val="TOC2"/>
        <w:tabs>
          <w:tab w:val="right" w:leader="dot" w:pos="9350"/>
        </w:tabs>
        <w:rPr>
          <w:rFonts w:asciiTheme="minorHAnsi" w:hAnsiTheme="minorHAnsi"/>
          <w:noProof/>
          <w:sz w:val="24"/>
          <w:lang w:eastAsia="en-US"/>
        </w:rPr>
      </w:pPr>
      <w:hyperlink w:anchor="_Toc114658680" w:history="1">
        <w:r w:rsidR="00F2385F" w:rsidRPr="006108FE">
          <w:rPr>
            <w:rStyle w:val="Hyperlink"/>
            <w:rFonts w:cs="Segoe UI"/>
            <w:noProof/>
          </w:rPr>
          <w:t>Phase Two: Planning Phase</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_Toc114658680 \h </w:instrText>
        </w:r>
        <w:r w:rsidR="00F2385F" w:rsidRPr="006108FE">
          <w:rPr>
            <w:noProof/>
            <w:webHidden/>
          </w:rPr>
        </w:r>
        <w:r w:rsidR="00F2385F" w:rsidRPr="006108FE">
          <w:rPr>
            <w:noProof/>
            <w:webHidden/>
          </w:rPr>
          <w:fldChar w:fldCharType="separate"/>
        </w:r>
        <w:r w:rsidR="00F2385F" w:rsidRPr="006108FE">
          <w:rPr>
            <w:noProof/>
            <w:webHidden/>
          </w:rPr>
          <w:t>12</w:t>
        </w:r>
        <w:r w:rsidR="00F2385F" w:rsidRPr="006108FE">
          <w:rPr>
            <w:noProof/>
            <w:webHidden/>
          </w:rPr>
          <w:fldChar w:fldCharType="end"/>
        </w:r>
      </w:hyperlink>
    </w:p>
    <w:p w14:paraId="26B90BA2" w14:textId="10733A60" w:rsidR="00F2385F" w:rsidRPr="006108FE" w:rsidRDefault="009F142E">
      <w:pPr>
        <w:pStyle w:val="TOC3"/>
        <w:tabs>
          <w:tab w:val="right" w:leader="dot" w:pos="9350"/>
        </w:tabs>
        <w:rPr>
          <w:rFonts w:asciiTheme="minorHAnsi" w:hAnsiTheme="minorHAnsi"/>
          <w:noProof/>
          <w:sz w:val="24"/>
          <w:lang w:eastAsia="en-US"/>
        </w:rPr>
      </w:pPr>
      <w:hyperlink w:anchor="_Toc114658681" w:history="1">
        <w:r w:rsidR="00F2385F" w:rsidRPr="006108FE">
          <w:rPr>
            <w:rStyle w:val="Hyperlink"/>
            <w:rFonts w:cs="Segoe UI"/>
            <w:noProof/>
          </w:rPr>
          <w:t>Step Four: Compile Resources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_Toc114658681 \h </w:instrText>
        </w:r>
        <w:r w:rsidR="00F2385F" w:rsidRPr="006108FE">
          <w:rPr>
            <w:noProof/>
            <w:webHidden/>
          </w:rPr>
        </w:r>
        <w:r w:rsidR="00F2385F" w:rsidRPr="006108FE">
          <w:rPr>
            <w:noProof/>
            <w:webHidden/>
          </w:rPr>
          <w:fldChar w:fldCharType="separate"/>
        </w:r>
        <w:r w:rsidR="00F2385F" w:rsidRPr="006108FE">
          <w:rPr>
            <w:noProof/>
            <w:webHidden/>
          </w:rPr>
          <w:t>12</w:t>
        </w:r>
        <w:r w:rsidR="00F2385F" w:rsidRPr="006108FE">
          <w:rPr>
            <w:noProof/>
            <w:webHidden/>
          </w:rPr>
          <w:fldChar w:fldCharType="end"/>
        </w:r>
      </w:hyperlink>
    </w:p>
    <w:p w14:paraId="24001547" w14:textId="138DA34A" w:rsidR="00F2385F" w:rsidRPr="006108FE" w:rsidRDefault="009F142E">
      <w:pPr>
        <w:pStyle w:val="TOC3"/>
        <w:tabs>
          <w:tab w:val="right" w:leader="dot" w:pos="9350"/>
        </w:tabs>
        <w:rPr>
          <w:rFonts w:asciiTheme="minorHAnsi" w:hAnsiTheme="minorHAnsi"/>
          <w:noProof/>
          <w:sz w:val="24"/>
          <w:lang w:eastAsia="en-US"/>
        </w:rPr>
      </w:pPr>
      <w:hyperlink w:anchor="_Toc114658682" w:history="1">
        <w:r w:rsidR="00F2385F" w:rsidRPr="006108FE">
          <w:rPr>
            <w:rStyle w:val="Hyperlink"/>
            <w:rFonts w:cs="Segoe UI"/>
            <w:noProof/>
          </w:rPr>
          <w:t>Step Five: Determine Practice Logistics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_Toc114658682 \h </w:instrText>
        </w:r>
        <w:r w:rsidR="00F2385F" w:rsidRPr="006108FE">
          <w:rPr>
            <w:noProof/>
            <w:webHidden/>
          </w:rPr>
        </w:r>
        <w:r w:rsidR="00F2385F" w:rsidRPr="006108FE">
          <w:rPr>
            <w:noProof/>
            <w:webHidden/>
          </w:rPr>
          <w:fldChar w:fldCharType="separate"/>
        </w:r>
        <w:r w:rsidR="00F2385F" w:rsidRPr="006108FE">
          <w:rPr>
            <w:noProof/>
            <w:webHidden/>
          </w:rPr>
          <w:t>13</w:t>
        </w:r>
        <w:r w:rsidR="00F2385F" w:rsidRPr="006108FE">
          <w:rPr>
            <w:noProof/>
            <w:webHidden/>
          </w:rPr>
          <w:fldChar w:fldCharType="end"/>
        </w:r>
      </w:hyperlink>
    </w:p>
    <w:p w14:paraId="323D0CF3" w14:textId="2B4F2304" w:rsidR="00F2385F" w:rsidRPr="006108FE" w:rsidRDefault="009F142E">
      <w:pPr>
        <w:pStyle w:val="TOC3"/>
        <w:tabs>
          <w:tab w:val="right" w:leader="dot" w:pos="9350"/>
        </w:tabs>
        <w:rPr>
          <w:rFonts w:asciiTheme="minorHAnsi" w:hAnsiTheme="minorHAnsi"/>
          <w:noProof/>
          <w:sz w:val="24"/>
          <w:lang w:eastAsia="en-US"/>
        </w:rPr>
      </w:pPr>
      <w:hyperlink w:anchor="_Toc114658683" w:history="1">
        <w:r w:rsidR="00F2385F" w:rsidRPr="006108FE">
          <w:rPr>
            <w:rStyle w:val="Hyperlink"/>
            <w:rFonts w:cs="Segoe UI"/>
            <w:noProof/>
          </w:rPr>
          <w:t>Step Six: Train Staff</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_Toc114658683 \h </w:instrText>
        </w:r>
        <w:r w:rsidR="00F2385F" w:rsidRPr="006108FE">
          <w:rPr>
            <w:noProof/>
            <w:webHidden/>
          </w:rPr>
        </w:r>
        <w:r w:rsidR="00F2385F" w:rsidRPr="006108FE">
          <w:rPr>
            <w:noProof/>
            <w:webHidden/>
          </w:rPr>
          <w:fldChar w:fldCharType="separate"/>
        </w:r>
        <w:r w:rsidR="00F2385F" w:rsidRPr="006108FE">
          <w:rPr>
            <w:noProof/>
            <w:webHidden/>
          </w:rPr>
          <w:t>14</w:t>
        </w:r>
        <w:r w:rsidR="00F2385F" w:rsidRPr="006108FE">
          <w:rPr>
            <w:noProof/>
            <w:webHidden/>
          </w:rPr>
          <w:fldChar w:fldCharType="end"/>
        </w:r>
      </w:hyperlink>
    </w:p>
    <w:p w14:paraId="6B269D0B" w14:textId="4B9DD617" w:rsidR="00F2385F" w:rsidRPr="006108FE" w:rsidRDefault="009F142E">
      <w:pPr>
        <w:pStyle w:val="TOC3"/>
        <w:tabs>
          <w:tab w:val="right" w:leader="dot" w:pos="9350"/>
        </w:tabs>
        <w:rPr>
          <w:rFonts w:asciiTheme="minorHAnsi" w:hAnsiTheme="minorHAnsi"/>
          <w:noProof/>
          <w:sz w:val="24"/>
          <w:lang w:eastAsia="en-US"/>
        </w:rPr>
      </w:pPr>
      <w:hyperlink w:anchor="_Toc114658684" w:history="1">
        <w:r w:rsidR="00F2385F" w:rsidRPr="006108FE">
          <w:rPr>
            <w:rStyle w:val="Hyperlink"/>
            <w:rFonts w:cs="Segoe UI"/>
            <w:noProof/>
          </w:rPr>
          <w:t>Step Seven: Gather Supplies and Materials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_Toc114658684 \h </w:instrText>
        </w:r>
        <w:r w:rsidR="00F2385F" w:rsidRPr="006108FE">
          <w:rPr>
            <w:noProof/>
            <w:webHidden/>
          </w:rPr>
        </w:r>
        <w:r w:rsidR="00F2385F" w:rsidRPr="006108FE">
          <w:rPr>
            <w:noProof/>
            <w:webHidden/>
          </w:rPr>
          <w:fldChar w:fldCharType="separate"/>
        </w:r>
        <w:r w:rsidR="00F2385F" w:rsidRPr="006108FE">
          <w:rPr>
            <w:noProof/>
            <w:webHidden/>
          </w:rPr>
          <w:t>14</w:t>
        </w:r>
        <w:r w:rsidR="00F2385F" w:rsidRPr="006108FE">
          <w:rPr>
            <w:noProof/>
            <w:webHidden/>
          </w:rPr>
          <w:fldChar w:fldCharType="end"/>
        </w:r>
      </w:hyperlink>
    </w:p>
    <w:p w14:paraId="436395DF" w14:textId="28C860A7" w:rsidR="00F2385F" w:rsidRPr="006108FE" w:rsidRDefault="009F142E">
      <w:pPr>
        <w:pStyle w:val="TOC3"/>
        <w:tabs>
          <w:tab w:val="right" w:leader="dot" w:pos="9350"/>
        </w:tabs>
        <w:rPr>
          <w:rFonts w:asciiTheme="minorHAnsi" w:hAnsiTheme="minorHAnsi"/>
          <w:noProof/>
          <w:sz w:val="24"/>
          <w:lang w:eastAsia="en-US"/>
        </w:rPr>
      </w:pPr>
      <w:hyperlink w:anchor="_Toc114658685" w:history="1">
        <w:r w:rsidR="00F2385F" w:rsidRPr="006108FE">
          <w:rPr>
            <w:rStyle w:val="Hyperlink"/>
            <w:rFonts w:cs="Segoe UI"/>
            <w:noProof/>
          </w:rPr>
          <w:t>Step Eight: Develop a Collection Plan for Monitoring Feedback Metrics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_Toc114658685 \h </w:instrText>
        </w:r>
        <w:r w:rsidR="00F2385F" w:rsidRPr="006108FE">
          <w:rPr>
            <w:noProof/>
            <w:webHidden/>
          </w:rPr>
        </w:r>
        <w:r w:rsidR="00F2385F" w:rsidRPr="006108FE">
          <w:rPr>
            <w:noProof/>
            <w:webHidden/>
          </w:rPr>
          <w:fldChar w:fldCharType="separate"/>
        </w:r>
        <w:r w:rsidR="00F2385F" w:rsidRPr="006108FE">
          <w:rPr>
            <w:noProof/>
            <w:webHidden/>
          </w:rPr>
          <w:t>14</w:t>
        </w:r>
        <w:r w:rsidR="00F2385F" w:rsidRPr="006108FE">
          <w:rPr>
            <w:noProof/>
            <w:webHidden/>
          </w:rPr>
          <w:fldChar w:fldCharType="end"/>
        </w:r>
      </w:hyperlink>
    </w:p>
    <w:p w14:paraId="5E7974FC" w14:textId="5C4A0F9F" w:rsidR="00F2385F" w:rsidRPr="006108FE" w:rsidRDefault="009F142E">
      <w:pPr>
        <w:pStyle w:val="TOC2"/>
        <w:tabs>
          <w:tab w:val="right" w:leader="dot" w:pos="9350"/>
        </w:tabs>
        <w:rPr>
          <w:rFonts w:asciiTheme="minorHAnsi" w:hAnsiTheme="minorHAnsi"/>
          <w:noProof/>
          <w:sz w:val="24"/>
          <w:lang w:eastAsia="en-US"/>
        </w:rPr>
      </w:pPr>
      <w:hyperlink w:anchor="_Toc114658686" w:history="1">
        <w:r w:rsidR="00F2385F" w:rsidRPr="006108FE">
          <w:rPr>
            <w:rStyle w:val="Hyperlink"/>
            <w:rFonts w:cs="Segoe UI"/>
            <w:noProof/>
          </w:rPr>
          <w:t>Phase Three: Implementation Phase</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_Toc114658686 \h </w:instrText>
        </w:r>
        <w:r w:rsidR="00F2385F" w:rsidRPr="006108FE">
          <w:rPr>
            <w:noProof/>
            <w:webHidden/>
          </w:rPr>
        </w:r>
        <w:r w:rsidR="00F2385F" w:rsidRPr="006108FE">
          <w:rPr>
            <w:noProof/>
            <w:webHidden/>
          </w:rPr>
          <w:fldChar w:fldCharType="separate"/>
        </w:r>
        <w:r w:rsidR="00F2385F" w:rsidRPr="006108FE">
          <w:rPr>
            <w:noProof/>
            <w:webHidden/>
          </w:rPr>
          <w:t>15</w:t>
        </w:r>
        <w:r w:rsidR="00F2385F" w:rsidRPr="006108FE">
          <w:rPr>
            <w:noProof/>
            <w:webHidden/>
          </w:rPr>
          <w:fldChar w:fldCharType="end"/>
        </w:r>
      </w:hyperlink>
    </w:p>
    <w:p w14:paraId="7489D3BE" w14:textId="3809A15E" w:rsidR="00F2385F" w:rsidRPr="006108FE" w:rsidRDefault="009F142E">
      <w:pPr>
        <w:pStyle w:val="TOC3"/>
        <w:tabs>
          <w:tab w:val="right" w:leader="dot" w:pos="9350"/>
        </w:tabs>
        <w:rPr>
          <w:rFonts w:asciiTheme="minorHAnsi" w:hAnsiTheme="minorHAnsi"/>
          <w:noProof/>
          <w:sz w:val="24"/>
          <w:lang w:eastAsia="en-US"/>
        </w:rPr>
      </w:pPr>
      <w:hyperlink w:anchor="_Toc114658687" w:history="1">
        <w:r w:rsidR="00F2385F" w:rsidRPr="006108FE">
          <w:rPr>
            <w:rStyle w:val="Hyperlink"/>
            <w:rFonts w:cs="Segoe UI"/>
            <w:noProof/>
          </w:rPr>
          <w:t>Step Nine: Practice Go-Live!</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_Toc114658687 \h </w:instrText>
        </w:r>
        <w:r w:rsidR="00F2385F" w:rsidRPr="006108FE">
          <w:rPr>
            <w:noProof/>
            <w:webHidden/>
          </w:rPr>
        </w:r>
        <w:r w:rsidR="00F2385F" w:rsidRPr="006108FE">
          <w:rPr>
            <w:noProof/>
            <w:webHidden/>
          </w:rPr>
          <w:fldChar w:fldCharType="separate"/>
        </w:r>
        <w:r w:rsidR="00F2385F" w:rsidRPr="006108FE">
          <w:rPr>
            <w:noProof/>
            <w:webHidden/>
          </w:rPr>
          <w:t>15</w:t>
        </w:r>
        <w:r w:rsidR="00F2385F" w:rsidRPr="006108FE">
          <w:rPr>
            <w:noProof/>
            <w:webHidden/>
          </w:rPr>
          <w:fldChar w:fldCharType="end"/>
        </w:r>
      </w:hyperlink>
    </w:p>
    <w:p w14:paraId="668D04F3" w14:textId="2D63E6A5" w:rsidR="00F2385F" w:rsidRPr="006108FE" w:rsidRDefault="009F142E">
      <w:pPr>
        <w:pStyle w:val="TOC3"/>
        <w:tabs>
          <w:tab w:val="right" w:leader="dot" w:pos="9350"/>
        </w:tabs>
        <w:rPr>
          <w:rFonts w:asciiTheme="minorHAnsi" w:hAnsiTheme="minorHAnsi"/>
          <w:noProof/>
          <w:sz w:val="24"/>
          <w:lang w:eastAsia="en-US"/>
        </w:rPr>
      </w:pPr>
      <w:hyperlink w:anchor="_Toc114658688" w:history="1">
        <w:r w:rsidR="00F2385F" w:rsidRPr="006108FE">
          <w:rPr>
            <w:rStyle w:val="Hyperlink"/>
            <w:rFonts w:cs="Segoe UI"/>
            <w:noProof/>
          </w:rPr>
          <w:t>Step Ten: Incorporate Lessons Learned</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_Toc114658688 \h </w:instrText>
        </w:r>
        <w:r w:rsidR="00F2385F" w:rsidRPr="006108FE">
          <w:rPr>
            <w:noProof/>
            <w:webHidden/>
          </w:rPr>
        </w:r>
        <w:r w:rsidR="00F2385F" w:rsidRPr="006108FE">
          <w:rPr>
            <w:noProof/>
            <w:webHidden/>
          </w:rPr>
          <w:fldChar w:fldCharType="separate"/>
        </w:r>
        <w:r w:rsidR="00F2385F" w:rsidRPr="006108FE">
          <w:rPr>
            <w:noProof/>
            <w:webHidden/>
          </w:rPr>
          <w:t>15</w:t>
        </w:r>
        <w:r w:rsidR="00F2385F" w:rsidRPr="006108FE">
          <w:rPr>
            <w:noProof/>
            <w:webHidden/>
          </w:rPr>
          <w:fldChar w:fldCharType="end"/>
        </w:r>
      </w:hyperlink>
    </w:p>
    <w:p w14:paraId="4B03D1E4" w14:textId="323DDFCF" w:rsidR="00F2385F" w:rsidRPr="006108FE" w:rsidRDefault="009F142E">
      <w:pPr>
        <w:pStyle w:val="TOC2"/>
        <w:tabs>
          <w:tab w:val="right" w:leader="dot" w:pos="9350"/>
        </w:tabs>
        <w:rPr>
          <w:rFonts w:asciiTheme="minorHAnsi" w:hAnsiTheme="minorHAnsi"/>
          <w:noProof/>
          <w:sz w:val="24"/>
          <w:lang w:eastAsia="en-US"/>
        </w:rPr>
      </w:pPr>
      <w:hyperlink w:anchor="_Toc114658689" w:history="1">
        <w:r w:rsidR="00F2385F" w:rsidRPr="006108FE">
          <w:rPr>
            <w:rStyle w:val="Hyperlink"/>
            <w:rFonts w:cs="Segoe UI"/>
            <w:noProof/>
          </w:rPr>
          <w:t>Phase Four: Post-Implementation Phase</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_Toc114658689 \h </w:instrText>
        </w:r>
        <w:r w:rsidR="00F2385F" w:rsidRPr="006108FE">
          <w:rPr>
            <w:noProof/>
            <w:webHidden/>
          </w:rPr>
        </w:r>
        <w:r w:rsidR="00F2385F" w:rsidRPr="006108FE">
          <w:rPr>
            <w:noProof/>
            <w:webHidden/>
          </w:rPr>
          <w:fldChar w:fldCharType="separate"/>
        </w:r>
        <w:r w:rsidR="00F2385F" w:rsidRPr="006108FE">
          <w:rPr>
            <w:noProof/>
            <w:webHidden/>
          </w:rPr>
          <w:t>15</w:t>
        </w:r>
        <w:r w:rsidR="00F2385F" w:rsidRPr="006108FE">
          <w:rPr>
            <w:noProof/>
            <w:webHidden/>
          </w:rPr>
          <w:fldChar w:fldCharType="end"/>
        </w:r>
      </w:hyperlink>
    </w:p>
    <w:p w14:paraId="6C97FC14" w14:textId="5C3E7476" w:rsidR="00F2385F" w:rsidRPr="006108FE" w:rsidRDefault="009F142E">
      <w:pPr>
        <w:pStyle w:val="TOC3"/>
        <w:tabs>
          <w:tab w:val="right" w:leader="dot" w:pos="9350"/>
        </w:tabs>
        <w:rPr>
          <w:rFonts w:asciiTheme="minorHAnsi" w:hAnsiTheme="minorHAnsi"/>
          <w:noProof/>
          <w:sz w:val="24"/>
          <w:lang w:eastAsia="en-US"/>
        </w:rPr>
      </w:pPr>
      <w:hyperlink w:anchor="_Toc114658690" w:history="1">
        <w:r w:rsidR="00F2385F" w:rsidRPr="006108FE">
          <w:rPr>
            <w:rStyle w:val="Hyperlink"/>
            <w:rFonts w:cs="Segoe UI"/>
            <w:noProof/>
          </w:rPr>
          <w:t>Step Eleven: Collect and Interpret Data</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_Toc114658690 \h </w:instrText>
        </w:r>
        <w:r w:rsidR="00F2385F" w:rsidRPr="006108FE">
          <w:rPr>
            <w:noProof/>
            <w:webHidden/>
          </w:rPr>
        </w:r>
        <w:r w:rsidR="00F2385F" w:rsidRPr="006108FE">
          <w:rPr>
            <w:noProof/>
            <w:webHidden/>
          </w:rPr>
          <w:fldChar w:fldCharType="separate"/>
        </w:r>
        <w:r w:rsidR="00F2385F" w:rsidRPr="006108FE">
          <w:rPr>
            <w:noProof/>
            <w:webHidden/>
          </w:rPr>
          <w:t>15</w:t>
        </w:r>
        <w:r w:rsidR="00F2385F" w:rsidRPr="006108FE">
          <w:rPr>
            <w:noProof/>
            <w:webHidden/>
          </w:rPr>
          <w:fldChar w:fldCharType="end"/>
        </w:r>
      </w:hyperlink>
    </w:p>
    <w:p w14:paraId="1DAE8CD2" w14:textId="77C25ACB" w:rsidR="00F2385F" w:rsidRPr="006108FE" w:rsidRDefault="009F142E">
      <w:pPr>
        <w:pStyle w:val="TOC3"/>
        <w:tabs>
          <w:tab w:val="right" w:leader="dot" w:pos="9350"/>
        </w:tabs>
        <w:rPr>
          <w:rFonts w:asciiTheme="minorHAnsi" w:hAnsiTheme="minorHAnsi"/>
          <w:noProof/>
          <w:sz w:val="24"/>
          <w:lang w:eastAsia="en-US"/>
        </w:rPr>
      </w:pPr>
      <w:hyperlink w:anchor="_Toc114658691" w:history="1">
        <w:r w:rsidR="00F2385F" w:rsidRPr="006108FE">
          <w:rPr>
            <w:rStyle w:val="Hyperlink"/>
            <w:rFonts w:cs="Segoe UI"/>
            <w:noProof/>
          </w:rPr>
          <w:t>Step Twelve: Share Success with Stakeholders and Celebrate!</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_Toc114658691 \h </w:instrText>
        </w:r>
        <w:r w:rsidR="00F2385F" w:rsidRPr="006108FE">
          <w:rPr>
            <w:noProof/>
            <w:webHidden/>
          </w:rPr>
        </w:r>
        <w:r w:rsidR="00F2385F" w:rsidRPr="006108FE">
          <w:rPr>
            <w:noProof/>
            <w:webHidden/>
          </w:rPr>
          <w:fldChar w:fldCharType="separate"/>
        </w:r>
        <w:r w:rsidR="00F2385F" w:rsidRPr="006108FE">
          <w:rPr>
            <w:noProof/>
            <w:webHidden/>
          </w:rPr>
          <w:t>16</w:t>
        </w:r>
        <w:r w:rsidR="00F2385F" w:rsidRPr="006108FE">
          <w:rPr>
            <w:noProof/>
            <w:webHidden/>
          </w:rPr>
          <w:fldChar w:fldCharType="end"/>
        </w:r>
      </w:hyperlink>
    </w:p>
    <w:p w14:paraId="4C5D0A03" w14:textId="647BA098" w:rsidR="00F2385F" w:rsidRPr="006108FE" w:rsidRDefault="009F142E">
      <w:pPr>
        <w:pStyle w:val="TOC1"/>
        <w:tabs>
          <w:tab w:val="right" w:leader="dot" w:pos="9350"/>
        </w:tabs>
        <w:rPr>
          <w:rFonts w:asciiTheme="minorHAnsi" w:hAnsiTheme="minorHAnsi"/>
          <w:noProof/>
          <w:sz w:val="24"/>
          <w:lang w:eastAsia="en-US"/>
        </w:rPr>
      </w:pPr>
      <w:hyperlink w:anchor="_Toc114658692" w:history="1">
        <w:r w:rsidR="00F2385F" w:rsidRPr="006108FE">
          <w:rPr>
            <w:rStyle w:val="Hyperlink"/>
            <w:rFonts w:cs="Segoe UI"/>
            <w:noProof/>
          </w:rPr>
          <w:t>Chapter 5: Resources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_Toc114658692 \h </w:instrText>
        </w:r>
        <w:r w:rsidR="00F2385F" w:rsidRPr="006108FE">
          <w:rPr>
            <w:noProof/>
            <w:webHidden/>
          </w:rPr>
        </w:r>
        <w:r w:rsidR="00F2385F" w:rsidRPr="006108FE">
          <w:rPr>
            <w:noProof/>
            <w:webHidden/>
          </w:rPr>
          <w:fldChar w:fldCharType="separate"/>
        </w:r>
        <w:r w:rsidR="00F2385F" w:rsidRPr="006108FE">
          <w:rPr>
            <w:noProof/>
            <w:webHidden/>
          </w:rPr>
          <w:t>17</w:t>
        </w:r>
        <w:r w:rsidR="00F2385F" w:rsidRPr="006108FE">
          <w:rPr>
            <w:noProof/>
            <w:webHidden/>
          </w:rPr>
          <w:fldChar w:fldCharType="end"/>
        </w:r>
      </w:hyperlink>
    </w:p>
    <w:p w14:paraId="2855F7FF" w14:textId="44C974C2" w:rsidR="00F2385F" w:rsidRPr="006108FE" w:rsidRDefault="009F142E">
      <w:pPr>
        <w:pStyle w:val="TOC2"/>
        <w:tabs>
          <w:tab w:val="right" w:leader="dot" w:pos="9350"/>
        </w:tabs>
        <w:rPr>
          <w:rFonts w:asciiTheme="minorHAnsi" w:hAnsiTheme="minorHAnsi"/>
          <w:noProof/>
          <w:sz w:val="24"/>
          <w:lang w:eastAsia="en-US"/>
        </w:rPr>
      </w:pPr>
      <w:hyperlink w:anchor="_Toc114658693" w:history="1">
        <w:r w:rsidR="00F2385F" w:rsidRPr="006108FE">
          <w:rPr>
            <w:rStyle w:val="Hyperlink"/>
            <w:rFonts w:cs="Segoe UI"/>
            <w:noProof/>
          </w:rPr>
          <w:t>Questions?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_Toc114658693 \h </w:instrText>
        </w:r>
        <w:r w:rsidR="00F2385F" w:rsidRPr="006108FE">
          <w:rPr>
            <w:noProof/>
            <w:webHidden/>
          </w:rPr>
        </w:r>
        <w:r w:rsidR="00F2385F" w:rsidRPr="006108FE">
          <w:rPr>
            <w:noProof/>
            <w:webHidden/>
          </w:rPr>
          <w:fldChar w:fldCharType="separate"/>
        </w:r>
        <w:r w:rsidR="00F2385F" w:rsidRPr="006108FE">
          <w:rPr>
            <w:noProof/>
            <w:webHidden/>
          </w:rPr>
          <w:t>17</w:t>
        </w:r>
        <w:r w:rsidR="00F2385F" w:rsidRPr="006108FE">
          <w:rPr>
            <w:noProof/>
            <w:webHidden/>
          </w:rPr>
          <w:fldChar w:fldCharType="end"/>
        </w:r>
      </w:hyperlink>
    </w:p>
    <w:p w14:paraId="0517C27D" w14:textId="1849D64D" w:rsidR="00F2385F" w:rsidRPr="006108FE" w:rsidRDefault="009F142E">
      <w:pPr>
        <w:pStyle w:val="TOC2"/>
        <w:tabs>
          <w:tab w:val="right" w:leader="dot" w:pos="9350"/>
        </w:tabs>
        <w:rPr>
          <w:rFonts w:asciiTheme="minorHAnsi" w:hAnsiTheme="minorHAnsi"/>
          <w:noProof/>
          <w:sz w:val="24"/>
          <w:lang w:eastAsia="en-US"/>
        </w:rPr>
      </w:pPr>
      <w:hyperlink w:anchor="_Toc114658694" w:history="1">
        <w:r w:rsidR="00F2385F" w:rsidRPr="006108FE">
          <w:rPr>
            <w:rStyle w:val="Hyperlink"/>
            <w:rFonts w:cs="Segoe UI"/>
            <w:noProof/>
          </w:rPr>
          <w:t>Acronym Key</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_Toc114658694 \h </w:instrText>
        </w:r>
        <w:r w:rsidR="00F2385F" w:rsidRPr="006108FE">
          <w:rPr>
            <w:noProof/>
            <w:webHidden/>
          </w:rPr>
        </w:r>
        <w:r w:rsidR="00F2385F" w:rsidRPr="006108FE">
          <w:rPr>
            <w:noProof/>
            <w:webHidden/>
          </w:rPr>
          <w:fldChar w:fldCharType="separate"/>
        </w:r>
        <w:r w:rsidR="00F2385F" w:rsidRPr="006108FE">
          <w:rPr>
            <w:noProof/>
            <w:webHidden/>
          </w:rPr>
          <w:t>17</w:t>
        </w:r>
        <w:r w:rsidR="00F2385F" w:rsidRPr="006108FE">
          <w:rPr>
            <w:noProof/>
            <w:webHidden/>
          </w:rPr>
          <w:fldChar w:fldCharType="end"/>
        </w:r>
      </w:hyperlink>
    </w:p>
    <w:p w14:paraId="7B8CE882" w14:textId="532EC5A3" w:rsidR="00F2385F" w:rsidRPr="006108FE" w:rsidRDefault="009F142E">
      <w:pPr>
        <w:pStyle w:val="TOC2"/>
        <w:tabs>
          <w:tab w:val="right" w:leader="dot" w:pos="9350"/>
        </w:tabs>
        <w:rPr>
          <w:rFonts w:asciiTheme="minorHAnsi" w:hAnsiTheme="minorHAnsi"/>
          <w:noProof/>
          <w:sz w:val="24"/>
          <w:lang w:eastAsia="en-US"/>
        </w:rPr>
      </w:pPr>
      <w:hyperlink w:anchor="_Toc114658695" w:history="1">
        <w:r w:rsidR="00F2385F" w:rsidRPr="006108FE">
          <w:rPr>
            <w:rStyle w:val="Hyperlink"/>
            <w:rFonts w:cs="Segoe UI"/>
            <w:noProof/>
          </w:rPr>
          <w:t>Other Helpful Links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_Toc114658695 \h </w:instrText>
        </w:r>
        <w:r w:rsidR="00F2385F" w:rsidRPr="006108FE">
          <w:rPr>
            <w:noProof/>
            <w:webHidden/>
          </w:rPr>
        </w:r>
        <w:r w:rsidR="00F2385F" w:rsidRPr="006108FE">
          <w:rPr>
            <w:noProof/>
            <w:webHidden/>
          </w:rPr>
          <w:fldChar w:fldCharType="separate"/>
        </w:r>
        <w:r w:rsidR="00F2385F" w:rsidRPr="006108FE">
          <w:rPr>
            <w:noProof/>
            <w:webHidden/>
          </w:rPr>
          <w:t>17</w:t>
        </w:r>
        <w:r w:rsidR="00F2385F" w:rsidRPr="006108FE">
          <w:rPr>
            <w:noProof/>
            <w:webHidden/>
          </w:rPr>
          <w:fldChar w:fldCharType="end"/>
        </w:r>
      </w:hyperlink>
    </w:p>
    <w:p w14:paraId="67C0BEC8" w14:textId="034AB9E8" w:rsidR="00F2385F" w:rsidRDefault="009F142E">
      <w:pPr>
        <w:pStyle w:val="TOC2"/>
        <w:tabs>
          <w:tab w:val="right" w:leader="dot" w:pos="9350"/>
        </w:tabs>
        <w:rPr>
          <w:rFonts w:asciiTheme="minorHAnsi" w:hAnsiTheme="minorHAnsi"/>
          <w:noProof/>
          <w:sz w:val="24"/>
          <w:lang w:eastAsia="en-US"/>
        </w:rPr>
      </w:pPr>
      <w:hyperlink w:anchor="_Toc114658696" w:history="1">
        <w:r w:rsidR="00F2385F" w:rsidRPr="006108FE">
          <w:rPr>
            <w:rStyle w:val="Hyperlink"/>
            <w:rFonts w:cs="Segoe UI"/>
            <w:noProof/>
          </w:rPr>
          <w:t>Attachments</w:t>
        </w:r>
        <w:r w:rsidR="00F2385F" w:rsidRPr="006108FE">
          <w:rPr>
            <w:noProof/>
            <w:webHidden/>
          </w:rPr>
          <w:tab/>
        </w:r>
        <w:r w:rsidR="00F2385F" w:rsidRPr="006108FE">
          <w:rPr>
            <w:noProof/>
            <w:webHidden/>
          </w:rPr>
          <w:fldChar w:fldCharType="begin"/>
        </w:r>
        <w:r w:rsidR="00F2385F" w:rsidRPr="006108FE">
          <w:rPr>
            <w:noProof/>
            <w:webHidden/>
          </w:rPr>
          <w:instrText xml:space="preserve"> PAGEREF _Toc114658696 \h </w:instrText>
        </w:r>
        <w:r w:rsidR="00F2385F" w:rsidRPr="006108FE">
          <w:rPr>
            <w:noProof/>
            <w:webHidden/>
          </w:rPr>
        </w:r>
        <w:r w:rsidR="00F2385F" w:rsidRPr="006108FE">
          <w:rPr>
            <w:noProof/>
            <w:webHidden/>
          </w:rPr>
          <w:fldChar w:fldCharType="separate"/>
        </w:r>
        <w:r w:rsidR="00F2385F" w:rsidRPr="006108FE">
          <w:rPr>
            <w:noProof/>
            <w:webHidden/>
          </w:rPr>
          <w:t>18</w:t>
        </w:r>
        <w:r w:rsidR="00F2385F" w:rsidRPr="006108FE">
          <w:rPr>
            <w:noProof/>
            <w:webHidden/>
          </w:rPr>
          <w:fldChar w:fldCharType="end"/>
        </w:r>
      </w:hyperlink>
    </w:p>
    <w:p w14:paraId="2BB0AAAE" w14:textId="77777777" w:rsidR="006108FE" w:rsidRDefault="00F2385F" w:rsidP="00F2273A">
      <w:pPr>
        <w:pStyle w:val="Header"/>
        <w:tabs>
          <w:tab w:val="clear" w:pos="4680"/>
          <w:tab w:val="center" w:leader="dot" w:pos="7290"/>
        </w:tabs>
        <w:spacing w:line="480" w:lineRule="auto"/>
        <w:ind w:right="403"/>
        <w:outlineLvl w:val="0"/>
        <w:rPr>
          <w:rFonts w:ascii="Myriad Pro" w:hAnsi="Myriad Pro"/>
          <w:sz w:val="22"/>
          <w:szCs w:val="22"/>
        </w:rPr>
      </w:pPr>
      <w:r>
        <w:rPr>
          <w:rFonts w:ascii="Myriad Pro" w:hAnsi="Myriad Pro"/>
          <w:sz w:val="22"/>
          <w:szCs w:val="22"/>
        </w:rPr>
        <w:fldChar w:fldCharType="end"/>
      </w:r>
      <w:bookmarkStart w:id="1" w:name="_Toc114658668"/>
    </w:p>
    <w:p w14:paraId="4C11EB83" w14:textId="77777777" w:rsidR="006108FE" w:rsidRDefault="006108FE">
      <w:pPr>
        <w:rPr>
          <w:rFonts w:ascii="Myriad Pro" w:hAnsi="Myriad Pro"/>
          <w:sz w:val="22"/>
          <w:szCs w:val="22"/>
        </w:rPr>
      </w:pPr>
      <w:r>
        <w:rPr>
          <w:rFonts w:ascii="Myriad Pro" w:hAnsi="Myriad Pro"/>
          <w:sz w:val="22"/>
          <w:szCs w:val="22"/>
        </w:rPr>
        <w:br w:type="page"/>
      </w:r>
    </w:p>
    <w:p w14:paraId="4B79B7B1" w14:textId="339090DB" w:rsidR="00D70571" w:rsidRPr="00277F46" w:rsidRDefault="00D70571" w:rsidP="00F2273A">
      <w:pPr>
        <w:pStyle w:val="Header"/>
        <w:tabs>
          <w:tab w:val="clear" w:pos="4680"/>
          <w:tab w:val="center" w:leader="dot" w:pos="7290"/>
        </w:tabs>
        <w:spacing w:line="480" w:lineRule="auto"/>
        <w:ind w:right="403"/>
        <w:outlineLvl w:val="0"/>
        <w:rPr>
          <w:rFonts w:ascii="Segoe UI" w:hAnsi="Segoe UI" w:cs="Segoe UI"/>
          <w:b/>
          <w:bCs/>
          <w:color w:val="1B7EB9"/>
          <w:sz w:val="52"/>
          <w:szCs w:val="52"/>
        </w:rPr>
      </w:pPr>
      <w:r w:rsidRPr="00277F46">
        <w:rPr>
          <w:rFonts w:ascii="Segoe UI" w:hAnsi="Segoe UI" w:cs="Segoe UI"/>
          <w:b/>
          <w:bCs/>
          <w:color w:val="1B7EB9"/>
          <w:sz w:val="52"/>
          <w:szCs w:val="52"/>
        </w:rPr>
        <w:lastRenderedPageBreak/>
        <w:t xml:space="preserve">Chapter </w:t>
      </w:r>
      <w:r w:rsidR="00850E83" w:rsidRPr="00277F46">
        <w:rPr>
          <w:rFonts w:ascii="Segoe UI" w:hAnsi="Segoe UI" w:cs="Segoe UI"/>
          <w:b/>
          <w:bCs/>
          <w:color w:val="1B7EB9"/>
          <w:sz w:val="52"/>
          <w:szCs w:val="52"/>
        </w:rPr>
        <w:t xml:space="preserve">1: </w:t>
      </w:r>
      <w:r w:rsidR="00515EE7" w:rsidRPr="00277F46">
        <w:rPr>
          <w:rFonts w:ascii="Segoe UI" w:hAnsi="Segoe UI" w:cs="Segoe UI"/>
          <w:b/>
          <w:bCs/>
          <w:color w:val="1B7EB9"/>
          <w:sz w:val="52"/>
          <w:szCs w:val="52"/>
        </w:rPr>
        <w:t xml:space="preserve">Welcome &amp; </w:t>
      </w:r>
      <w:r w:rsidR="00F2273A" w:rsidRPr="00277F46">
        <w:rPr>
          <w:rFonts w:ascii="Segoe UI" w:hAnsi="Segoe UI" w:cs="Segoe UI"/>
          <w:b/>
          <w:bCs/>
          <w:color w:val="1B7EB9"/>
          <w:sz w:val="52"/>
          <w:szCs w:val="52"/>
        </w:rPr>
        <w:t>Overview</w:t>
      </w:r>
      <w:bookmarkEnd w:id="1"/>
    </w:p>
    <w:bookmarkEnd w:id="0"/>
    <w:p w14:paraId="00A5171B" w14:textId="51E3C466" w:rsidR="00127FAE" w:rsidRPr="00277F46" w:rsidRDefault="00127FAE" w:rsidP="00127FAE">
      <w:pPr>
        <w:autoSpaceDE w:val="0"/>
        <w:autoSpaceDN w:val="0"/>
        <w:adjustRightInd w:val="0"/>
        <w:spacing w:after="240"/>
        <w:rPr>
          <w:rFonts w:ascii="Segoe UI" w:hAnsi="Segoe UI" w:cs="Segoe UI"/>
        </w:rPr>
      </w:pPr>
      <w:r w:rsidRPr="00277F46">
        <w:rPr>
          <w:rFonts w:ascii="Segoe UI" w:hAnsi="Segoe UI" w:cs="Segoe UI"/>
          <w:b/>
          <w:bCs/>
          <w:color w:val="000000" w:themeColor="text1"/>
        </w:rPr>
        <w:t xml:space="preserve">Welcome, and thank you for your participation implementing the Mini-Cog Screening Tool: Early Identification of Patients with Cognitive Impairment at your facility. </w:t>
      </w:r>
      <w:r w:rsidRPr="00277F46">
        <w:rPr>
          <w:rFonts w:ascii="Segoe UI" w:hAnsi="Segoe UI" w:cs="Segoe UI"/>
          <w:color w:val="000000" w:themeColor="text1"/>
        </w:rPr>
        <w:t xml:space="preserve">This implementation guide is intended for Nursing Staff leading implementation at your facility. </w:t>
      </w:r>
      <w:r w:rsidRPr="00277F46">
        <w:rPr>
          <w:rFonts w:ascii="Segoe UI" w:hAnsi="Segoe UI" w:cs="Segoe UI"/>
          <w:color w:val="00ACE5"/>
        </w:rPr>
        <w:t xml:space="preserve"> </w:t>
      </w:r>
    </w:p>
    <w:p w14:paraId="58740DFF" w14:textId="0D304B56" w:rsidR="00127FAE" w:rsidRPr="00277F46" w:rsidRDefault="00127FAE" w:rsidP="00127FAE">
      <w:pPr>
        <w:autoSpaceDE w:val="0"/>
        <w:autoSpaceDN w:val="0"/>
        <w:adjustRightInd w:val="0"/>
        <w:spacing w:after="240"/>
        <w:rPr>
          <w:rFonts w:ascii="Segoe UI" w:hAnsi="Segoe UI" w:cs="Segoe UI"/>
        </w:rPr>
      </w:pPr>
      <w:r w:rsidRPr="00277F46">
        <w:rPr>
          <w:rFonts w:ascii="Segoe UI" w:hAnsi="Segoe UI" w:cs="Segoe UI"/>
        </w:rPr>
        <w:t>The goals of this implementation guide are to provide:</w:t>
      </w:r>
    </w:p>
    <w:p w14:paraId="7749C966" w14:textId="3B79110E" w:rsidR="00127FAE" w:rsidRPr="00277F46" w:rsidRDefault="00127FAE" w:rsidP="00EC752B">
      <w:pPr>
        <w:pStyle w:val="ListParagraph"/>
        <w:numPr>
          <w:ilvl w:val="0"/>
          <w:numId w:val="13"/>
        </w:numPr>
        <w:spacing w:after="360"/>
        <w:ind w:left="720"/>
        <w:contextualSpacing w:val="0"/>
        <w:rPr>
          <w:rFonts w:ascii="Segoe UI" w:hAnsi="Segoe UI" w:cs="Segoe UI"/>
        </w:rPr>
      </w:pPr>
      <w:r w:rsidRPr="00277F46">
        <w:rPr>
          <w:rFonts w:ascii="Segoe UI" w:hAnsi="Segoe UI" w:cs="Segoe UI"/>
          <w:b/>
          <w:bCs/>
          <w:color w:val="1B7EB9"/>
        </w:rPr>
        <w:t>Background Information</w:t>
      </w:r>
      <w:r w:rsidRPr="00277F46">
        <w:rPr>
          <w:rFonts w:ascii="Segoe UI" w:hAnsi="Segoe UI" w:cs="Segoe UI"/>
          <w:color w:val="1B7EB9"/>
        </w:rPr>
        <w:t xml:space="preserve"> </w:t>
      </w:r>
      <w:r w:rsidRPr="00277F46">
        <w:rPr>
          <w:rFonts w:ascii="Segoe UI" w:hAnsi="Segoe UI" w:cs="Segoe UI"/>
        </w:rPr>
        <w:t>on the Mini-Cog Screening Tool.</w:t>
      </w:r>
    </w:p>
    <w:p w14:paraId="64C04A95" w14:textId="10C6D127" w:rsidR="00127FAE" w:rsidRPr="00277F46" w:rsidRDefault="0037069B" w:rsidP="00127FAE">
      <w:pPr>
        <w:pStyle w:val="ListParagraph"/>
        <w:numPr>
          <w:ilvl w:val="0"/>
          <w:numId w:val="13"/>
        </w:numPr>
        <w:spacing w:after="360"/>
        <w:ind w:left="720"/>
        <w:contextualSpacing w:val="0"/>
        <w:rPr>
          <w:rFonts w:ascii="Segoe UI" w:hAnsi="Segoe UI" w:cs="Segoe UI"/>
        </w:rPr>
      </w:pPr>
      <w:r w:rsidRPr="00277F46">
        <w:rPr>
          <w:rFonts w:ascii="Segoe UI" w:hAnsi="Segoe UI" w:cs="Segoe UI"/>
          <w:b/>
          <w:bCs/>
          <w:noProof/>
          <w:color w:val="000000" w:themeColor="text1"/>
        </w:rPr>
        <w:drawing>
          <wp:anchor distT="0" distB="0" distL="114300" distR="114300" simplePos="0" relativeHeight="251668480" behindDoc="1" locked="0" layoutInCell="1" allowOverlap="1" wp14:anchorId="7C6233CA" wp14:editId="31786137">
            <wp:simplePos x="0" y="0"/>
            <wp:positionH relativeFrom="column">
              <wp:posOffset>2226310</wp:posOffset>
            </wp:positionH>
            <wp:positionV relativeFrom="paragraph">
              <wp:posOffset>67945</wp:posOffset>
            </wp:positionV>
            <wp:extent cx="3683635" cy="17297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9" cstate="print">
                      <a:extLst>
                        <a:ext uri="{28A0092B-C50C-407E-A947-70E740481C1C}">
                          <a14:useLocalDpi xmlns:a14="http://schemas.microsoft.com/office/drawing/2010/main" val="0"/>
                        </a:ext>
                      </a:extLst>
                    </a:blip>
                    <a:srcRect r="6420" b="11223"/>
                    <a:stretch/>
                  </pic:blipFill>
                  <pic:spPr bwMode="auto">
                    <a:xfrm>
                      <a:off x="0" y="0"/>
                      <a:ext cx="3683635" cy="1729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7FAE" w:rsidRPr="00277F46">
        <w:rPr>
          <w:rFonts w:ascii="Segoe UI" w:hAnsi="Segoe UI" w:cs="Segoe UI"/>
          <w:b/>
          <w:bCs/>
          <w:color w:val="1B7EB9"/>
        </w:rPr>
        <w:t>Instructions</w:t>
      </w:r>
      <w:r w:rsidR="00127FAE" w:rsidRPr="00277F46">
        <w:rPr>
          <w:rFonts w:ascii="Segoe UI" w:hAnsi="Segoe UI" w:cs="Segoe UI"/>
          <w:color w:val="002060"/>
        </w:rPr>
        <w:t xml:space="preserve"> </w:t>
      </w:r>
      <w:r w:rsidR="00127FAE" w:rsidRPr="00277F46">
        <w:rPr>
          <w:rFonts w:ascii="Segoe UI" w:hAnsi="Segoe UI" w:cs="Segoe UI"/>
        </w:rPr>
        <w:t>for how to implement this practice at your facility; and</w:t>
      </w:r>
    </w:p>
    <w:p w14:paraId="2871A7A9" w14:textId="4BF6C16B" w:rsidR="001E6C93" w:rsidRPr="000704F7" w:rsidRDefault="00127FAE" w:rsidP="00842C7F">
      <w:pPr>
        <w:pStyle w:val="ListParagraph"/>
        <w:numPr>
          <w:ilvl w:val="0"/>
          <w:numId w:val="13"/>
        </w:numPr>
        <w:spacing w:after="360"/>
        <w:ind w:left="720"/>
        <w:contextualSpacing w:val="0"/>
        <w:rPr>
          <w:rFonts w:ascii="Segoe UI" w:hAnsi="Segoe UI" w:cs="Segoe UI"/>
        </w:rPr>
      </w:pPr>
      <w:r w:rsidRPr="00277F46">
        <w:rPr>
          <w:rFonts w:ascii="Segoe UI" w:hAnsi="Segoe UI" w:cs="Segoe UI"/>
          <w:b/>
          <w:bCs/>
          <w:color w:val="1B7EB9"/>
        </w:rPr>
        <w:t>Resources</w:t>
      </w:r>
      <w:bookmarkStart w:id="2" w:name="_Toc112921913"/>
      <w:bookmarkStart w:id="3" w:name="_Toc113437463"/>
      <w:r w:rsidR="00E74E69">
        <w:rPr>
          <w:rFonts w:ascii="Segoe UI" w:hAnsi="Segoe UI" w:cs="Segoe UI"/>
          <w:b/>
          <w:bCs/>
          <w:color w:val="1B7EB9"/>
        </w:rPr>
        <w:t xml:space="preserve"> </w:t>
      </w:r>
      <w:r w:rsidR="00E74E69" w:rsidRPr="000704F7">
        <w:rPr>
          <w:rFonts w:ascii="Segoe UI" w:hAnsi="Segoe UI" w:cs="Segoe UI"/>
        </w:rPr>
        <w:t xml:space="preserve">including </w:t>
      </w:r>
      <w:r w:rsidR="000704F7" w:rsidRPr="000704F7">
        <w:rPr>
          <w:rFonts w:ascii="Segoe UI" w:hAnsi="Segoe UI" w:cs="Segoe UI"/>
        </w:rPr>
        <w:t xml:space="preserve">commonly used acronyms, helpful links, and </w:t>
      </w:r>
      <w:r w:rsidR="0037069B">
        <w:rPr>
          <w:rFonts w:ascii="Segoe UI" w:hAnsi="Segoe UI" w:cs="Segoe UI"/>
        </w:rPr>
        <w:t>embedded documents</w:t>
      </w:r>
      <w:r w:rsidR="00561478" w:rsidRPr="000704F7">
        <w:rPr>
          <w:rFonts w:ascii="Segoe UI" w:hAnsi="Segoe UI" w:cs="Segoe UI"/>
        </w:rPr>
        <w:t>.</w:t>
      </w:r>
      <w:r w:rsidR="0037069B">
        <w:rPr>
          <w:rFonts w:ascii="Segoe UI" w:hAnsi="Segoe UI" w:cs="Segoe UI"/>
        </w:rPr>
        <w:t xml:space="preserve"> </w:t>
      </w:r>
    </w:p>
    <w:p w14:paraId="080A4416" w14:textId="77777777" w:rsidR="00515EE7" w:rsidRPr="00277F46" w:rsidRDefault="00515EE7">
      <w:pPr>
        <w:rPr>
          <w:rFonts w:ascii="Segoe UI" w:hAnsi="Segoe UI" w:cs="Segoe UI"/>
          <w:b/>
          <w:bCs/>
          <w:color w:val="4C599F"/>
          <w:sz w:val="36"/>
          <w:szCs w:val="36"/>
        </w:rPr>
      </w:pPr>
      <w:r w:rsidRPr="00277F46">
        <w:rPr>
          <w:rFonts w:ascii="Segoe UI" w:hAnsi="Segoe UI" w:cs="Segoe UI"/>
          <w:b/>
          <w:bCs/>
          <w:color w:val="4C599F"/>
          <w:sz w:val="36"/>
          <w:szCs w:val="36"/>
        </w:rPr>
        <w:br w:type="page"/>
      </w:r>
    </w:p>
    <w:p w14:paraId="686187DF" w14:textId="00B70367" w:rsidR="001E6C93" w:rsidRPr="00277F46" w:rsidRDefault="001E6C93" w:rsidP="00842C7F">
      <w:pPr>
        <w:pStyle w:val="Header"/>
        <w:tabs>
          <w:tab w:val="clear" w:pos="4680"/>
          <w:tab w:val="center" w:leader="dot" w:pos="7290"/>
        </w:tabs>
        <w:spacing w:before="360" w:after="360"/>
        <w:ind w:right="403"/>
        <w:outlineLvl w:val="1"/>
        <w:rPr>
          <w:rFonts w:ascii="Segoe UI" w:hAnsi="Segoe UI" w:cs="Segoe UI"/>
          <w:b/>
          <w:bCs/>
          <w:color w:val="4C599F"/>
          <w:sz w:val="36"/>
          <w:szCs w:val="36"/>
        </w:rPr>
      </w:pPr>
      <w:bookmarkStart w:id="4" w:name="_Toc114658669"/>
      <w:r w:rsidRPr="00277F46">
        <w:rPr>
          <w:rFonts w:ascii="Segoe UI" w:hAnsi="Segoe UI" w:cs="Segoe UI"/>
          <w:b/>
          <w:bCs/>
          <w:color w:val="4C599F"/>
          <w:sz w:val="36"/>
          <w:szCs w:val="36"/>
        </w:rPr>
        <w:lastRenderedPageBreak/>
        <w:t>Mini-Cog Screening Tool Origin</w:t>
      </w:r>
      <w:bookmarkEnd w:id="2"/>
      <w:bookmarkEnd w:id="3"/>
      <w:bookmarkEnd w:id="4"/>
    </w:p>
    <w:p w14:paraId="00A66C8D" w14:textId="7E3F68BE" w:rsidR="001E6C93" w:rsidRPr="00277F46" w:rsidRDefault="001E6C93" w:rsidP="001E6C93">
      <w:pPr>
        <w:autoSpaceDE w:val="0"/>
        <w:autoSpaceDN w:val="0"/>
        <w:adjustRightInd w:val="0"/>
        <w:spacing w:after="240"/>
        <w:rPr>
          <w:rFonts w:ascii="Segoe UI" w:hAnsi="Segoe UI" w:cs="Segoe UI"/>
        </w:rPr>
      </w:pPr>
      <w:r w:rsidRPr="00277F46">
        <w:rPr>
          <w:rFonts w:ascii="Segoe UI" w:hAnsi="Segoe UI" w:cs="Segoe UI"/>
        </w:rPr>
        <w:t>The Mini-Cog Screening Tool used in primary care clinics</w:t>
      </w:r>
      <w:r w:rsidR="007B0E28" w:rsidRPr="00277F46">
        <w:rPr>
          <w:rFonts w:ascii="Segoe UI" w:hAnsi="Segoe UI" w:cs="Segoe UI"/>
        </w:rPr>
        <w:t>,</w:t>
      </w:r>
      <w:r w:rsidRPr="00277F46">
        <w:rPr>
          <w:rFonts w:ascii="Segoe UI" w:hAnsi="Segoe UI" w:cs="Segoe UI"/>
        </w:rPr>
        <w:t xml:space="preserve"> was developed from the discussion of three registered nurses at The Villages VA Clinic in The Villages, FL.</w:t>
      </w:r>
      <w:r w:rsidR="00621C42">
        <w:rPr>
          <w:rFonts w:ascii="Segoe UI" w:hAnsi="Segoe UI" w:cs="Segoe UI"/>
        </w:rPr>
        <w:t xml:space="preserve"> </w:t>
      </w:r>
      <w:r w:rsidRPr="00277F46">
        <w:rPr>
          <w:rFonts w:ascii="Segoe UI" w:hAnsi="Segoe UI" w:cs="Segoe UI"/>
        </w:rPr>
        <w:t xml:space="preserve">They observed patients with apparent cognitive decline had no follow-up or intervention. They researched the three-minute screening tool called Mini-Cog that </w:t>
      </w:r>
      <w:r w:rsidR="007B5A84" w:rsidRPr="00277F46">
        <w:rPr>
          <w:rFonts w:ascii="Segoe UI" w:hAnsi="Segoe UI" w:cs="Segoe UI"/>
        </w:rPr>
        <w:t>results in</w:t>
      </w:r>
      <w:r w:rsidRPr="00277F46">
        <w:rPr>
          <w:rFonts w:ascii="Segoe UI" w:hAnsi="Segoe UI" w:cs="Segoe UI"/>
        </w:rPr>
        <w:t xml:space="preserve"> Veterans and families get</w:t>
      </w:r>
      <w:r w:rsidR="007B5A84" w:rsidRPr="00277F46">
        <w:rPr>
          <w:rFonts w:ascii="Segoe UI" w:hAnsi="Segoe UI" w:cs="Segoe UI"/>
        </w:rPr>
        <w:t>ting</w:t>
      </w:r>
      <w:r w:rsidRPr="00277F46">
        <w:rPr>
          <w:rFonts w:ascii="Segoe UI" w:hAnsi="Segoe UI" w:cs="Segoe UI"/>
        </w:rPr>
        <w:t xml:space="preserve"> the proper referral resources and help needed.</w:t>
      </w:r>
    </w:p>
    <w:p w14:paraId="0B9F1E57" w14:textId="531045E4" w:rsidR="001E6C93" w:rsidRPr="00277F46" w:rsidRDefault="00515EE7" w:rsidP="001E6C93">
      <w:pPr>
        <w:autoSpaceDE w:val="0"/>
        <w:autoSpaceDN w:val="0"/>
        <w:adjustRightInd w:val="0"/>
        <w:spacing w:after="240"/>
        <w:rPr>
          <w:rFonts w:ascii="Segoe UI" w:hAnsi="Segoe UI" w:cs="Segoe UI"/>
        </w:rPr>
      </w:pPr>
      <w:r w:rsidRPr="00277F46">
        <w:rPr>
          <w:rFonts w:ascii="Segoe UI" w:hAnsi="Segoe UI" w:cs="Segoe UI"/>
          <w:noProof/>
        </w:rPr>
        <mc:AlternateContent>
          <mc:Choice Requires="wps">
            <w:drawing>
              <wp:anchor distT="0" distB="0" distL="114300" distR="114300" simplePos="0" relativeHeight="251670528" behindDoc="0" locked="0" layoutInCell="1" allowOverlap="1" wp14:anchorId="3FA92405" wp14:editId="1E1514A7">
                <wp:simplePos x="0" y="0"/>
                <wp:positionH relativeFrom="margin">
                  <wp:posOffset>0</wp:posOffset>
                </wp:positionH>
                <wp:positionV relativeFrom="paragraph">
                  <wp:posOffset>99695</wp:posOffset>
                </wp:positionV>
                <wp:extent cx="2743200" cy="2743200"/>
                <wp:effectExtent l="0" t="0" r="0" b="0"/>
                <wp:wrapSquare wrapText="bothSides"/>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743200"/>
                        </a:xfrm>
                        <a:prstGeom prst="roundRect">
                          <a:avLst/>
                        </a:prstGeom>
                        <a:solidFill>
                          <a:srgbClr val="23A9E0">
                            <a:alpha val="40202"/>
                          </a:srgbClr>
                        </a:solidFill>
                        <a:ln>
                          <a:noFill/>
                        </a:ln>
                      </wps:spPr>
                      <wps:style>
                        <a:lnRef idx="0">
                          <a:scrgbClr r="0" g="0" b="0"/>
                        </a:lnRef>
                        <a:fillRef idx="0">
                          <a:scrgbClr r="0" g="0" b="0"/>
                        </a:fillRef>
                        <a:effectRef idx="0">
                          <a:scrgbClr r="0" g="0" b="0"/>
                        </a:effectRef>
                        <a:fontRef idx="minor">
                          <a:schemeClr val="lt1"/>
                        </a:fontRef>
                      </wps:style>
                      <wps:txbx>
                        <w:txbxContent>
                          <w:p w14:paraId="2BAC5B97" w14:textId="77777777" w:rsidR="001E6C93" w:rsidRDefault="001E6C93" w:rsidP="00621C42">
                            <w:pPr>
                              <w:jc w:val="center"/>
                              <w:rPr>
                                <w:rFonts w:ascii="Myriad Pro" w:hAnsi="Myriad Pro"/>
                                <w:color w:val="000000" w:themeColor="text1"/>
                              </w:rPr>
                            </w:pPr>
                            <w:r>
                              <w:rPr>
                                <w:rFonts w:ascii="Myriad Pro" w:hAnsi="Myriad Pro"/>
                                <w:b/>
                                <w:bCs/>
                                <w:noProof/>
                                <w:color w:val="000000" w:themeColor="text1"/>
                              </w:rPr>
                              <w:drawing>
                                <wp:inline distT="0" distB="0" distL="0" distR="0" wp14:anchorId="34230102" wp14:editId="1D691F76">
                                  <wp:extent cx="604911" cy="604911"/>
                                  <wp:effectExtent l="0" t="0" r="0" b="0"/>
                                  <wp:docPr id="39" name="Graphic 3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12735" cy="612735"/>
                                          </a:xfrm>
                                          <a:prstGeom prst="rect">
                                            <a:avLst/>
                                          </a:prstGeom>
                                        </pic:spPr>
                                      </pic:pic>
                                    </a:graphicData>
                                  </a:graphic>
                                </wp:inline>
                              </w:drawing>
                            </w:r>
                          </w:p>
                          <w:p w14:paraId="0E428B7F" w14:textId="3D2808D9" w:rsidR="001E6C93" w:rsidRPr="00A80483" w:rsidRDefault="001E6C93" w:rsidP="00621C42">
                            <w:pPr>
                              <w:jc w:val="center"/>
                              <w:rPr>
                                <w:rFonts w:ascii="Myriad Pro" w:hAnsi="Myriad Pro"/>
                                <w:color w:val="000000" w:themeColor="text1"/>
                              </w:rPr>
                            </w:pPr>
                            <w:r w:rsidRPr="00A80483">
                              <w:rPr>
                                <w:rFonts w:ascii="Myriad Pro" w:hAnsi="Myriad Pro"/>
                                <w:color w:val="000000" w:themeColor="text1"/>
                              </w:rPr>
                              <w:t xml:space="preserve">The Mini-Cog Screening Tool </w:t>
                            </w:r>
                            <w:r w:rsidRPr="00370801">
                              <w:rPr>
                                <w:rFonts w:ascii="Myriad Pro" w:hAnsi="Myriad Pro"/>
                                <w:color w:val="000000" w:themeColor="text1"/>
                              </w:rPr>
                              <w:t xml:space="preserve">practice is </w:t>
                            </w:r>
                            <w:r w:rsidRPr="00370801">
                              <w:rPr>
                                <w:rFonts w:ascii="Myriad Pro" w:hAnsi="Myriad Pro"/>
                                <w:b/>
                                <w:bCs/>
                                <w:color w:val="000000" w:themeColor="text1"/>
                              </w:rPr>
                              <w:t>1 of 10</w:t>
                            </w:r>
                            <w:r w:rsidRPr="00370801">
                              <w:rPr>
                                <w:rFonts w:ascii="Myriad Pro" w:hAnsi="Myriad Pro"/>
                                <w:color w:val="000000" w:themeColor="text1"/>
                              </w:rPr>
                              <w:t xml:space="preserve"> Promising Practices to emerge from the </w:t>
                            </w:r>
                            <w:r w:rsidR="007B0E28">
                              <w:rPr>
                                <w:rFonts w:ascii="Myriad Pro" w:hAnsi="Myriad Pro"/>
                                <w:color w:val="000000" w:themeColor="text1"/>
                              </w:rPr>
                              <w:t>s</w:t>
                            </w:r>
                            <w:r w:rsidRPr="00A80483">
                              <w:rPr>
                                <w:rFonts w:ascii="Myriad Pro" w:hAnsi="Myriad Pro"/>
                                <w:color w:val="000000" w:themeColor="text1"/>
                              </w:rPr>
                              <w:t xml:space="preserve">eventh </w:t>
                            </w:r>
                            <w:r w:rsidRPr="00370801">
                              <w:rPr>
                                <w:rFonts w:ascii="Myriad Pro" w:hAnsi="Myriad Pro"/>
                                <w:color w:val="000000" w:themeColor="text1"/>
                              </w:rPr>
                              <w:t xml:space="preserve">VHA Shark Tank Competition, selected from a </w:t>
                            </w:r>
                            <w:r w:rsidRPr="00370801">
                              <w:rPr>
                                <w:rFonts w:ascii="Myriad Pro" w:hAnsi="Myriad Pro"/>
                                <w:b/>
                                <w:bCs/>
                                <w:color w:val="000000" w:themeColor="text1"/>
                              </w:rPr>
                              <w:t xml:space="preserve">total </w:t>
                            </w:r>
                            <w:r w:rsidRPr="00A80483">
                              <w:rPr>
                                <w:rFonts w:ascii="Myriad Pro" w:hAnsi="Myriad Pro"/>
                                <w:b/>
                                <w:bCs/>
                                <w:color w:val="000000" w:themeColor="text1"/>
                              </w:rPr>
                              <w:t>of</w:t>
                            </w:r>
                            <w:r>
                              <w:rPr>
                                <w:rFonts w:ascii="Myriad Pro" w:hAnsi="Myriad Pro"/>
                                <w:b/>
                                <w:bCs/>
                                <w:color w:val="000000" w:themeColor="text1"/>
                              </w:rPr>
                              <w:t xml:space="preserve"> 323 </w:t>
                            </w:r>
                            <w:r w:rsidRPr="00A80483">
                              <w:rPr>
                                <w:rFonts w:ascii="Myriad Pro" w:hAnsi="Myriad Pro"/>
                                <w:color w:val="000000" w:themeColor="text1"/>
                              </w:rPr>
                              <w:t>practice</w:t>
                            </w:r>
                            <w:r>
                              <w:rPr>
                                <w:rFonts w:ascii="Myriad Pro" w:hAnsi="Myriad Pro"/>
                                <w:color w:val="000000" w:themeColor="text1"/>
                              </w:rPr>
                              <w:t xml:space="preserve"> </w:t>
                            </w:r>
                            <w:r w:rsidRPr="00A80483">
                              <w:rPr>
                                <w:rFonts w:ascii="Myriad Pro" w:hAnsi="Myriad Pro"/>
                                <w:color w:val="000000" w:themeColor="text1"/>
                              </w:rPr>
                              <w:t>submission</w:t>
                            </w:r>
                            <w:r>
                              <w:rPr>
                                <w:rFonts w:ascii="Myriad Pro" w:hAnsi="Myriad Pro"/>
                                <w:color w:val="000000" w:themeColor="text1"/>
                              </w:rPr>
                              <w:t>s.</w:t>
                            </w:r>
                          </w:p>
                        </w:txbxContent>
                      </wps:txbx>
                      <wps:bodyPr rot="0" spcFirstLastPara="0" vertOverflow="overflow" horzOverflow="overflow" vert="horz" wrap="square" lIns="91440" tIns="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w14:anchorId="591EF360">
              <v:roundrect id="Rounded Rectangle 2" style="position:absolute;margin-left:0;margin-top:7.85pt;width:3in;height:3in;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color="#23a9e0" stroked="f" arcsize="10923f" w14:anchorId="3FA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">
                <v:fill opacity="26471f"/>
                <v:textbox inset=",0,,7.2pt">
                  <w:txbxContent>
                    <w:p w:rsidR="001E6C93" w:rsidP="00621C42" w:rsidRDefault="001E6C93" w14:paraId="672A6659" w14:textId="77777777">
                      <w:pPr>
                        <w:jc w:val="center"/>
                        <w:rPr>
                          <w:rFonts w:ascii="Myriad Pro" w:hAnsi="Myriad Pro"/>
                          <w:color w:val="000000" w:themeColor="text1"/>
                        </w:rPr>
                      </w:pPr>
                      <w:r>
                        <w:rPr>
                          <w:rFonts w:ascii="Myriad Pro" w:hAnsi="Myriad Pro"/>
                          <w:b/>
                          <w:bCs/>
                          <w:noProof/>
                          <w:color w:val="000000" w:themeColor="text1"/>
                        </w:rPr>
                        <w:drawing>
                          <wp:inline distT="0" distB="0" distL="0" distR="0" wp14:anchorId="4177ACA5" wp14:editId="1D691F76">
                            <wp:extent cx="604911" cy="604911"/>
                            <wp:effectExtent l="0" t="0" r="0" b="0"/>
                            <wp:docPr id="1813503367" name="Graphic 39" descr="Wrea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Wreath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12735" cy="612735"/>
                                    </a:xfrm>
                                    <a:prstGeom prst="rect">
                                      <a:avLst/>
                                    </a:prstGeom>
                                  </pic:spPr>
                                </pic:pic>
                              </a:graphicData>
                            </a:graphic>
                          </wp:inline>
                        </w:drawing>
                      </w:r>
                    </w:p>
                    <w:p w:rsidRPr="00A80483" w:rsidR="001E6C93" w:rsidP="00621C42" w:rsidRDefault="001E6C93" w14:paraId="3C370D97" w14:textId="3D2808D9">
                      <w:pPr>
                        <w:jc w:val="center"/>
                        <w:rPr>
                          <w:rFonts w:ascii="Myriad Pro" w:hAnsi="Myriad Pro"/>
                          <w:color w:val="000000" w:themeColor="text1"/>
                        </w:rPr>
                      </w:pPr>
                      <w:r w:rsidRPr="00A80483">
                        <w:rPr>
                          <w:rFonts w:ascii="Myriad Pro" w:hAnsi="Myriad Pro"/>
                          <w:color w:val="000000" w:themeColor="text1"/>
                        </w:rPr>
                        <w:t xml:space="preserve">The Mini-Cog Screening Tool </w:t>
                      </w:r>
                      <w:r w:rsidRPr="00370801">
                        <w:rPr>
                          <w:rFonts w:ascii="Myriad Pro" w:hAnsi="Myriad Pro"/>
                          <w:color w:val="000000" w:themeColor="text1"/>
                        </w:rPr>
                        <w:t xml:space="preserve">practice is </w:t>
                      </w:r>
                      <w:r w:rsidRPr="00370801">
                        <w:rPr>
                          <w:rFonts w:ascii="Myriad Pro" w:hAnsi="Myriad Pro"/>
                          <w:b/>
                          <w:bCs/>
                          <w:color w:val="000000" w:themeColor="text1"/>
                        </w:rPr>
                        <w:t>1 of 10</w:t>
                      </w:r>
                      <w:r w:rsidRPr="00370801">
                        <w:rPr>
                          <w:rFonts w:ascii="Myriad Pro" w:hAnsi="Myriad Pro"/>
                          <w:color w:val="000000" w:themeColor="text1"/>
                        </w:rPr>
                        <w:t xml:space="preserve"> Promising Practices to emerge from the </w:t>
                      </w:r>
                      <w:r w:rsidR="007B0E28">
                        <w:rPr>
                          <w:rFonts w:ascii="Myriad Pro" w:hAnsi="Myriad Pro"/>
                          <w:color w:val="000000" w:themeColor="text1"/>
                        </w:rPr>
                        <w:t>s</w:t>
                      </w:r>
                      <w:r w:rsidRPr="00A80483">
                        <w:rPr>
                          <w:rFonts w:ascii="Myriad Pro" w:hAnsi="Myriad Pro"/>
                          <w:color w:val="000000" w:themeColor="text1"/>
                        </w:rPr>
                        <w:t xml:space="preserve">eventh </w:t>
                      </w:r>
                      <w:r w:rsidRPr="00370801">
                        <w:rPr>
                          <w:rFonts w:ascii="Myriad Pro" w:hAnsi="Myriad Pro"/>
                          <w:color w:val="000000" w:themeColor="text1"/>
                        </w:rPr>
                        <w:t xml:space="preserve">VHA Shark Tank Competition, selected from a </w:t>
                      </w:r>
                      <w:r w:rsidRPr="00370801">
                        <w:rPr>
                          <w:rFonts w:ascii="Myriad Pro" w:hAnsi="Myriad Pro"/>
                          <w:b/>
                          <w:bCs/>
                          <w:color w:val="000000" w:themeColor="text1"/>
                        </w:rPr>
                        <w:t xml:space="preserve">total </w:t>
                      </w:r>
                      <w:r w:rsidRPr="00A80483">
                        <w:rPr>
                          <w:rFonts w:ascii="Myriad Pro" w:hAnsi="Myriad Pro"/>
                          <w:b/>
                          <w:bCs/>
                          <w:color w:val="000000" w:themeColor="text1"/>
                        </w:rPr>
                        <w:t>of</w:t>
                      </w:r>
                      <w:r>
                        <w:rPr>
                          <w:rFonts w:ascii="Myriad Pro" w:hAnsi="Myriad Pro"/>
                          <w:b/>
                          <w:bCs/>
                          <w:color w:val="000000" w:themeColor="text1"/>
                        </w:rPr>
                        <w:t xml:space="preserve"> 323 </w:t>
                      </w:r>
                      <w:r w:rsidRPr="00A80483">
                        <w:rPr>
                          <w:rFonts w:ascii="Myriad Pro" w:hAnsi="Myriad Pro"/>
                          <w:color w:val="000000" w:themeColor="text1"/>
                        </w:rPr>
                        <w:t>practice</w:t>
                      </w:r>
                      <w:r>
                        <w:rPr>
                          <w:rFonts w:ascii="Myriad Pro" w:hAnsi="Myriad Pro"/>
                          <w:color w:val="000000" w:themeColor="text1"/>
                        </w:rPr>
                        <w:t xml:space="preserve"> </w:t>
                      </w:r>
                      <w:r w:rsidRPr="00A80483">
                        <w:rPr>
                          <w:rFonts w:ascii="Myriad Pro" w:hAnsi="Myriad Pro"/>
                          <w:color w:val="000000" w:themeColor="text1"/>
                        </w:rPr>
                        <w:t>submission</w:t>
                      </w:r>
                      <w:r>
                        <w:rPr>
                          <w:rFonts w:ascii="Myriad Pro" w:hAnsi="Myriad Pro"/>
                          <w:color w:val="000000" w:themeColor="text1"/>
                        </w:rPr>
                        <w:t>s.</w:t>
                      </w:r>
                    </w:p>
                  </w:txbxContent>
                </v:textbox>
                <w10:wrap type="square" anchorx="margin"/>
              </v:roundrect>
            </w:pict>
          </mc:Fallback>
        </mc:AlternateContent>
      </w:r>
      <w:r w:rsidR="001E6C93" w:rsidRPr="00277F46">
        <w:rPr>
          <w:rFonts w:ascii="Segoe UI" w:hAnsi="Segoe UI" w:cs="Segoe UI"/>
        </w:rPr>
        <w:t xml:space="preserve">In 2021, these nurses submitted the Mini-Cog Screening Tool to the </w:t>
      </w:r>
      <w:r w:rsidR="007B0E28" w:rsidRPr="00277F46">
        <w:rPr>
          <w:rFonts w:ascii="Segoe UI" w:hAnsi="Segoe UI" w:cs="Segoe UI"/>
        </w:rPr>
        <w:t>s</w:t>
      </w:r>
      <w:r w:rsidR="001E6C93" w:rsidRPr="00277F46">
        <w:rPr>
          <w:rFonts w:ascii="Segoe UI" w:hAnsi="Segoe UI" w:cs="Segoe UI"/>
        </w:rPr>
        <w:t xml:space="preserve">eventh </w:t>
      </w:r>
      <w:r w:rsidR="001E6C93" w:rsidRPr="00277F46">
        <w:rPr>
          <w:rFonts w:ascii="Segoe UI" w:hAnsi="Segoe UI" w:cs="Segoe UI"/>
          <w:b/>
          <w:bCs/>
        </w:rPr>
        <w:t>Veterans Health Administration (VHA) Shark Tank Competition</w:t>
      </w:r>
      <w:r w:rsidR="001E6C93" w:rsidRPr="00277F46">
        <w:rPr>
          <w:rFonts w:ascii="Segoe UI" w:hAnsi="Segoe UI" w:cs="Segoe UI"/>
        </w:rPr>
        <w:t xml:space="preserve">, a Diffusion of Excellence Initiative for sourcing clinical and operational Promising Practices that originate at VA facilities. After several rounds of rigorous evaluation from subject matter experts (SMEs) and program office representatives, the Mini-Cog Screening Tool practice was pitched in the </w:t>
      </w:r>
      <w:r w:rsidR="007B0E28" w:rsidRPr="00277F46">
        <w:rPr>
          <w:rFonts w:ascii="Segoe UI" w:hAnsi="Segoe UI" w:cs="Segoe UI"/>
        </w:rPr>
        <w:t>s</w:t>
      </w:r>
      <w:r w:rsidR="001E6C93" w:rsidRPr="00277F46">
        <w:rPr>
          <w:rFonts w:ascii="Segoe UI" w:hAnsi="Segoe UI" w:cs="Segoe UI"/>
        </w:rPr>
        <w:t>eventh VHA Shark Tank Competition and designated as a Promising Practice after its selection to be replicated at the Iowa City VA Medical Center.</w:t>
      </w:r>
    </w:p>
    <w:p w14:paraId="277BF7EE" w14:textId="77777777" w:rsidR="00FE6A0C" w:rsidRPr="00277F46" w:rsidRDefault="00FE6A0C" w:rsidP="001E6C93">
      <w:pPr>
        <w:autoSpaceDE w:val="0"/>
        <w:autoSpaceDN w:val="0"/>
        <w:adjustRightInd w:val="0"/>
        <w:spacing w:after="240"/>
        <w:rPr>
          <w:rFonts w:ascii="Segoe UI" w:hAnsi="Segoe UI" w:cs="Segoe UI"/>
        </w:rPr>
      </w:pPr>
    </w:p>
    <w:p w14:paraId="2E7FBDE2" w14:textId="26388D28" w:rsidR="00EF48CD" w:rsidRPr="00277F46" w:rsidRDefault="00EF48CD" w:rsidP="00EF48CD">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5" w:name="_Toc112921914"/>
      <w:bookmarkStart w:id="6" w:name="_Toc113437464"/>
      <w:bookmarkStart w:id="7" w:name="_Toc114658670"/>
      <w:r w:rsidRPr="00277F46">
        <w:rPr>
          <w:rFonts w:ascii="Segoe UI" w:hAnsi="Segoe UI" w:cs="Segoe UI"/>
          <w:b/>
          <w:bCs/>
          <w:color w:val="4C599F"/>
          <w:sz w:val="36"/>
          <w:szCs w:val="36"/>
        </w:rPr>
        <w:t xml:space="preserve">What is Mini-Cog Screening Tool: Early Identification of Patients with Cognitive </w:t>
      </w:r>
      <w:bookmarkEnd w:id="5"/>
      <w:bookmarkEnd w:id="6"/>
      <w:r w:rsidR="00FC6E2B" w:rsidRPr="00277F46">
        <w:rPr>
          <w:rFonts w:ascii="Segoe UI" w:hAnsi="Segoe UI" w:cs="Segoe UI"/>
          <w:b/>
          <w:bCs/>
          <w:color w:val="4C599F"/>
          <w:sz w:val="36"/>
          <w:szCs w:val="36"/>
        </w:rPr>
        <w:t>Impairment?</w:t>
      </w:r>
      <w:bookmarkEnd w:id="7"/>
    </w:p>
    <w:p w14:paraId="6073462C" w14:textId="63363B79" w:rsidR="000A2E8E" w:rsidRPr="00277F46" w:rsidRDefault="00EF48CD" w:rsidP="00EF48CD">
      <w:pPr>
        <w:autoSpaceDE w:val="0"/>
        <w:autoSpaceDN w:val="0"/>
        <w:adjustRightInd w:val="0"/>
        <w:spacing w:after="240"/>
        <w:rPr>
          <w:rFonts w:ascii="Segoe UI" w:hAnsi="Segoe UI" w:cs="Segoe UI"/>
        </w:rPr>
      </w:pPr>
      <w:r w:rsidRPr="00277F46">
        <w:rPr>
          <w:rFonts w:ascii="Segoe UI" w:hAnsi="Segoe UI" w:cs="Segoe UI"/>
        </w:rPr>
        <w:t>The Mini-Cog Screening Tool</w:t>
      </w:r>
      <w:r w:rsidR="00FB511C" w:rsidRPr="00277F46">
        <w:rPr>
          <w:rFonts w:ascii="Segoe UI" w:hAnsi="Segoe UI" w:cs="Segoe UI"/>
        </w:rPr>
        <w:t xml:space="preserve"> (MCST)</w:t>
      </w:r>
      <w:r w:rsidRPr="00277F46">
        <w:rPr>
          <w:rFonts w:ascii="Segoe UI" w:hAnsi="Segoe UI" w:cs="Segoe UI"/>
        </w:rPr>
        <w:t xml:space="preserve"> is a three-minute instrument that can increase the detection of cognitive impairment in older patients. It can be used effectively after a brief training in both healthcare and community settings. It consists of two components: </w:t>
      </w:r>
    </w:p>
    <w:p w14:paraId="661AF1D4" w14:textId="45851D5C" w:rsidR="000A2E8E" w:rsidRPr="00277F46" w:rsidRDefault="00EF48CD" w:rsidP="000A2E8E">
      <w:pPr>
        <w:pStyle w:val="ListParagraph"/>
        <w:numPr>
          <w:ilvl w:val="0"/>
          <w:numId w:val="21"/>
        </w:numPr>
        <w:autoSpaceDE w:val="0"/>
        <w:autoSpaceDN w:val="0"/>
        <w:adjustRightInd w:val="0"/>
        <w:spacing w:after="240"/>
        <w:rPr>
          <w:rFonts w:ascii="Segoe UI" w:hAnsi="Segoe UI" w:cs="Segoe UI"/>
        </w:rPr>
      </w:pPr>
      <w:r w:rsidRPr="00277F46">
        <w:rPr>
          <w:rFonts w:ascii="Segoe UI" w:hAnsi="Segoe UI" w:cs="Segoe UI"/>
        </w:rPr>
        <w:t xml:space="preserve">a three-item recall that tests for memory  </w:t>
      </w:r>
    </w:p>
    <w:p w14:paraId="75A46283" w14:textId="692D3DA1" w:rsidR="00EF48CD" w:rsidRPr="00277F46" w:rsidRDefault="00EF48CD" w:rsidP="000A2E8E">
      <w:pPr>
        <w:pStyle w:val="ListParagraph"/>
        <w:numPr>
          <w:ilvl w:val="0"/>
          <w:numId w:val="21"/>
        </w:numPr>
        <w:autoSpaceDE w:val="0"/>
        <w:autoSpaceDN w:val="0"/>
        <w:adjustRightInd w:val="0"/>
        <w:spacing w:after="240"/>
        <w:rPr>
          <w:rFonts w:ascii="Segoe UI" w:hAnsi="Segoe UI" w:cs="Segoe UI"/>
        </w:rPr>
      </w:pPr>
      <w:r w:rsidRPr="00277F46">
        <w:rPr>
          <w:rFonts w:ascii="Segoe UI" w:hAnsi="Segoe UI" w:cs="Segoe UI"/>
        </w:rPr>
        <w:t>a scored clock drawing test</w:t>
      </w:r>
      <w:bookmarkStart w:id="8" w:name="_Toc112921915"/>
    </w:p>
    <w:bookmarkEnd w:id="8"/>
    <w:p w14:paraId="3E642C82" w14:textId="05645C00" w:rsidR="00EF48CD" w:rsidRDefault="00EF48CD" w:rsidP="00EF48CD">
      <w:pPr>
        <w:autoSpaceDE w:val="0"/>
        <w:autoSpaceDN w:val="0"/>
        <w:adjustRightInd w:val="0"/>
        <w:spacing w:after="240"/>
        <w:rPr>
          <w:rFonts w:ascii="Segoe UI" w:hAnsi="Segoe UI" w:cs="Segoe UI"/>
        </w:rPr>
      </w:pPr>
      <w:r w:rsidRPr="00277F46">
        <w:rPr>
          <w:rFonts w:ascii="Segoe UI" w:hAnsi="Segoe UI" w:cs="Segoe UI"/>
        </w:rPr>
        <w:t xml:space="preserve">The goal of screening for cognitive impairment in primary care is to find patients whose cognitive deficits have gone unnoticed or unrecorded in routine clinical encounters. </w:t>
      </w:r>
      <w:r w:rsidRPr="00277F46">
        <w:rPr>
          <w:rFonts w:ascii="Segoe UI" w:hAnsi="Segoe UI" w:cs="Segoe UI"/>
        </w:rPr>
        <w:lastRenderedPageBreak/>
        <w:t>Symptoms may be severe enough to interfere with the patient’s self-care and medical management.</w:t>
      </w:r>
      <w:r w:rsidRPr="00277F46">
        <w:rPr>
          <w:rFonts w:ascii="Segoe UI" w:hAnsi="Segoe UI" w:cs="Segoe UI"/>
        </w:rPr>
        <w:br/>
      </w:r>
      <w:r w:rsidRPr="00277F46">
        <w:rPr>
          <w:rFonts w:ascii="Segoe UI" w:hAnsi="Segoe UI" w:cs="Segoe UI"/>
        </w:rPr>
        <w:br/>
        <w:t>Implementation of the Mini-Cog Screening Tool provides an easy and consistent process for early recognition of cognitive impairment. This results in appropriate referrals to provide early diagnosis, differential, and treatment. Early treatment can provide improved patient outcomes by slowing or delaying disease progression</w:t>
      </w:r>
      <w:r w:rsidR="007B0E28" w:rsidRPr="00277F46">
        <w:rPr>
          <w:rFonts w:ascii="Segoe UI" w:hAnsi="Segoe UI" w:cs="Segoe UI"/>
        </w:rPr>
        <w:t>,</w:t>
      </w:r>
      <w:r w:rsidRPr="00277F46">
        <w:rPr>
          <w:rFonts w:ascii="Segoe UI" w:hAnsi="Segoe UI" w:cs="Segoe UI"/>
        </w:rPr>
        <w:t xml:space="preserve"> which has been shown to improve quality of life for both the patient and their family</w:t>
      </w:r>
      <w:r w:rsidR="007B0E28" w:rsidRPr="00277F46">
        <w:rPr>
          <w:rFonts w:ascii="Segoe UI" w:hAnsi="Segoe UI" w:cs="Segoe UI"/>
        </w:rPr>
        <w:t>,</w:t>
      </w:r>
      <w:r w:rsidRPr="00277F46">
        <w:rPr>
          <w:rFonts w:ascii="Segoe UI" w:hAnsi="Segoe UI" w:cs="Segoe UI"/>
        </w:rPr>
        <w:t xml:space="preserve"> while allowing additional time for important decision making and planning.</w:t>
      </w:r>
    </w:p>
    <w:p w14:paraId="2551D153" w14:textId="291CD4B0" w:rsidR="00B91BEB" w:rsidRPr="0065175F" w:rsidRDefault="0065175F" w:rsidP="00F2385F">
      <w:pPr>
        <w:pStyle w:val="Header"/>
        <w:tabs>
          <w:tab w:val="clear" w:pos="4680"/>
          <w:tab w:val="center" w:leader="dot" w:pos="7290"/>
        </w:tabs>
        <w:spacing w:after="480"/>
        <w:ind w:right="403"/>
        <w:jc w:val="both"/>
        <w:outlineLvl w:val="2"/>
        <w:rPr>
          <w:rFonts w:ascii="Segoe UI" w:hAnsi="Segoe UI" w:cs="Segoe UI"/>
          <w:b/>
          <w:bCs/>
        </w:rPr>
      </w:pPr>
      <w:bookmarkStart w:id="9" w:name="_Toc114658671"/>
      <w:r w:rsidRPr="00F2385F">
        <w:rPr>
          <w:rFonts w:ascii="Segoe UI" w:hAnsi="Segoe UI" w:cs="Segoe UI"/>
          <w:b/>
          <w:bCs/>
          <w:noProof/>
        </w:rPr>
        <w:drawing>
          <wp:anchor distT="0" distB="0" distL="114300" distR="114300" simplePos="0" relativeHeight="251672576" behindDoc="0" locked="0" layoutInCell="1" allowOverlap="1" wp14:anchorId="0607DC71" wp14:editId="3079EA0E">
            <wp:simplePos x="0" y="0"/>
            <wp:positionH relativeFrom="column">
              <wp:posOffset>3181985</wp:posOffset>
            </wp:positionH>
            <wp:positionV relativeFrom="paragraph">
              <wp:posOffset>29210</wp:posOffset>
            </wp:positionV>
            <wp:extent cx="2689860" cy="2905555"/>
            <wp:effectExtent l="0" t="0" r="2540" b="3175"/>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89860" cy="2905555"/>
                    </a:xfrm>
                    <a:prstGeom prst="rect">
                      <a:avLst/>
                    </a:prstGeom>
                  </pic:spPr>
                </pic:pic>
              </a:graphicData>
            </a:graphic>
            <wp14:sizeRelH relativeFrom="page">
              <wp14:pctWidth>0</wp14:pctWidth>
            </wp14:sizeRelH>
            <wp14:sizeRelV relativeFrom="page">
              <wp14:pctHeight>0</wp14:pctHeight>
            </wp14:sizeRelV>
          </wp:anchor>
        </w:drawing>
      </w:r>
      <w:r w:rsidR="00250C0C" w:rsidRPr="0065175F">
        <w:rPr>
          <w:rFonts w:ascii="Segoe UI" w:hAnsi="Segoe UI" w:cs="Segoe UI"/>
          <w:b/>
          <w:bCs/>
        </w:rPr>
        <w:t xml:space="preserve">Guide to </w:t>
      </w:r>
      <w:r w:rsidRPr="0065175F">
        <w:rPr>
          <w:rFonts w:ascii="Segoe UI" w:hAnsi="Segoe UI" w:cs="Segoe UI"/>
          <w:b/>
          <w:bCs/>
        </w:rPr>
        <w:t>Scoring Mini-</w:t>
      </w:r>
      <w:r>
        <w:rPr>
          <w:rFonts w:ascii="Segoe UI" w:hAnsi="Segoe UI" w:cs="Segoe UI"/>
          <w:b/>
          <w:bCs/>
        </w:rPr>
        <w:t>Cog Screening Tool</w:t>
      </w:r>
      <w:bookmarkEnd w:id="9"/>
    </w:p>
    <w:p w14:paraId="23C4DEED" w14:textId="01F0A78E" w:rsidR="00B91BEB" w:rsidRDefault="00B91BEB" w:rsidP="00EF48CD">
      <w:pPr>
        <w:autoSpaceDE w:val="0"/>
        <w:autoSpaceDN w:val="0"/>
        <w:adjustRightInd w:val="0"/>
        <w:spacing w:after="240"/>
        <w:rPr>
          <w:rFonts w:ascii="Segoe UI" w:hAnsi="Segoe UI" w:cs="Segoe UI"/>
        </w:rPr>
      </w:pPr>
      <w:r w:rsidRPr="00B91BEB">
        <w:rPr>
          <w:rFonts w:ascii="Segoe UI" w:hAnsi="Segoe UI" w:cs="Segoe UI"/>
        </w:rPr>
        <w:t>Add the 3-item recall and clock drawing scores together. A total score of 3, 4, or 5 indicates lower likelihood of dementia but does not rule out some degree of cognitive impairment. The Mini-Cog© is not a diagnostic test for Alzheimer’s disease or any other dementia or cause of cognitive impairment. Diagnosis of brain disorders that cause cognitive impairment require a medical examination and additional examination.</w:t>
      </w:r>
    </w:p>
    <w:p w14:paraId="2CF7FF17" w14:textId="77777777" w:rsidR="00830F8F" w:rsidRDefault="00830F8F" w:rsidP="00EF48CD">
      <w:pPr>
        <w:autoSpaceDE w:val="0"/>
        <w:autoSpaceDN w:val="0"/>
        <w:adjustRightInd w:val="0"/>
        <w:spacing w:after="240"/>
        <w:rPr>
          <w:rFonts w:ascii="Segoe UI" w:hAnsi="Segoe UI" w:cs="Segoe UI"/>
        </w:rPr>
      </w:pPr>
    </w:p>
    <w:p w14:paraId="69AB58ED" w14:textId="77777777" w:rsidR="00830F8F" w:rsidRPr="00277F46" w:rsidRDefault="00830F8F" w:rsidP="00830F8F">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10" w:name="_Toc112921928"/>
      <w:bookmarkStart w:id="11" w:name="_Toc113437489"/>
      <w:bookmarkStart w:id="12" w:name="_Toc114658672"/>
      <w:r w:rsidRPr="00277F46">
        <w:rPr>
          <w:rFonts w:ascii="Segoe UI" w:hAnsi="Segoe UI" w:cs="Segoe UI"/>
          <w:b/>
          <w:bCs/>
          <w:color w:val="4C599F"/>
          <w:sz w:val="36"/>
          <w:szCs w:val="36"/>
        </w:rPr>
        <w:t>Acknowledgements</w:t>
      </w:r>
      <w:bookmarkEnd w:id="10"/>
      <w:bookmarkEnd w:id="11"/>
      <w:bookmarkEnd w:id="12"/>
    </w:p>
    <w:p w14:paraId="6D7F5CD4" w14:textId="77777777" w:rsidR="00830F8F" w:rsidRPr="00277F46" w:rsidRDefault="00830F8F" w:rsidP="00830F8F">
      <w:pPr>
        <w:autoSpaceDE w:val="0"/>
        <w:autoSpaceDN w:val="0"/>
        <w:adjustRightInd w:val="0"/>
        <w:spacing w:after="240"/>
        <w:rPr>
          <w:rFonts w:ascii="Segoe UI" w:hAnsi="Segoe UI" w:cs="Segoe UI"/>
        </w:rPr>
      </w:pPr>
      <w:r w:rsidRPr="00277F46">
        <w:rPr>
          <w:rFonts w:ascii="Segoe UI" w:hAnsi="Segoe UI" w:cs="Segoe UI"/>
        </w:rPr>
        <w:t xml:space="preserve">The following individuals were instrumental in developing and replicating the Mini-Cog Screening Tool: </w:t>
      </w:r>
    </w:p>
    <w:p w14:paraId="4A19296D" w14:textId="77777777" w:rsidR="00830F8F" w:rsidRPr="00277F46" w:rsidRDefault="00830F8F" w:rsidP="00830F8F">
      <w:pPr>
        <w:pStyle w:val="BodyText"/>
        <w:numPr>
          <w:ilvl w:val="0"/>
          <w:numId w:val="14"/>
        </w:numPr>
        <w:tabs>
          <w:tab w:val="right" w:pos="9360"/>
        </w:tabs>
        <w:spacing w:line="240" w:lineRule="auto"/>
        <w:ind w:right="-540"/>
        <w:rPr>
          <w:rFonts w:ascii="Segoe UI" w:hAnsi="Segoe UI" w:cs="Segoe UI"/>
        </w:rPr>
      </w:pPr>
      <w:r w:rsidRPr="00277F46">
        <w:rPr>
          <w:rFonts w:ascii="Segoe UI" w:hAnsi="Segoe UI" w:cs="Segoe UI"/>
        </w:rPr>
        <w:t>Jocelyn Almazan, The Villages, FL</w:t>
      </w:r>
    </w:p>
    <w:p w14:paraId="240C46E1" w14:textId="26D40FB5" w:rsidR="00EF48CD" w:rsidRPr="003E34D9" w:rsidRDefault="00830F8F" w:rsidP="003E34D9">
      <w:pPr>
        <w:pStyle w:val="BodyText"/>
        <w:numPr>
          <w:ilvl w:val="0"/>
          <w:numId w:val="14"/>
        </w:numPr>
        <w:tabs>
          <w:tab w:val="right" w:pos="9360"/>
        </w:tabs>
        <w:spacing w:line="240" w:lineRule="auto"/>
        <w:ind w:right="-540"/>
        <w:rPr>
          <w:rFonts w:ascii="Segoe UI" w:hAnsi="Segoe UI" w:cs="Segoe UI"/>
        </w:rPr>
      </w:pPr>
      <w:r w:rsidRPr="00277F46">
        <w:rPr>
          <w:rFonts w:ascii="Segoe UI" w:hAnsi="Segoe UI" w:cs="Segoe UI"/>
        </w:rPr>
        <w:t>Jessi Steege, Iowa City, IA</w:t>
      </w:r>
    </w:p>
    <w:p w14:paraId="729F5A45" w14:textId="77777777" w:rsidR="00FB511C" w:rsidRPr="00277F46" w:rsidRDefault="00FB511C">
      <w:pPr>
        <w:rPr>
          <w:rFonts w:ascii="Segoe UI" w:hAnsi="Segoe UI" w:cs="Segoe UI"/>
          <w:b/>
          <w:bCs/>
          <w:color w:val="1B7EB9"/>
          <w:sz w:val="52"/>
          <w:szCs w:val="52"/>
        </w:rPr>
      </w:pPr>
      <w:r w:rsidRPr="00277F46">
        <w:rPr>
          <w:rFonts w:ascii="Segoe UI" w:hAnsi="Segoe UI" w:cs="Segoe UI"/>
          <w:b/>
          <w:bCs/>
          <w:color w:val="1B7EB9"/>
          <w:sz w:val="52"/>
          <w:szCs w:val="52"/>
        </w:rPr>
        <w:br w:type="page"/>
      </w:r>
    </w:p>
    <w:p w14:paraId="7BE7FD37" w14:textId="07A2262E" w:rsidR="00850E83" w:rsidRPr="00277F46" w:rsidRDefault="00850E83" w:rsidP="00FE6A0C">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13" w:name="_Toc114658673"/>
      <w:r w:rsidRPr="00277F46">
        <w:rPr>
          <w:rFonts w:ascii="Segoe UI" w:hAnsi="Segoe UI" w:cs="Segoe UI"/>
          <w:b/>
          <w:bCs/>
          <w:color w:val="1B7EB9"/>
          <w:sz w:val="52"/>
          <w:szCs w:val="52"/>
        </w:rPr>
        <w:lastRenderedPageBreak/>
        <w:t>Chapter 2: Organizational Readiness</w:t>
      </w:r>
      <w:bookmarkEnd w:id="13"/>
    </w:p>
    <w:p w14:paraId="04043941" w14:textId="4E3A4748" w:rsidR="00D859FC" w:rsidRPr="00277F46" w:rsidRDefault="00D859FC" w:rsidP="00F420C2">
      <w:pPr>
        <w:pStyle w:val="BodyText"/>
        <w:spacing w:line="240" w:lineRule="auto"/>
        <w:rPr>
          <w:rFonts w:ascii="Segoe UI" w:hAnsi="Segoe UI" w:cs="Segoe UI"/>
          <w:sz w:val="24"/>
          <w:szCs w:val="28"/>
        </w:rPr>
      </w:pPr>
      <w:r w:rsidRPr="00277F46">
        <w:rPr>
          <w:rFonts w:ascii="Segoe UI" w:hAnsi="Segoe UI" w:cs="Segoe UI"/>
          <w:sz w:val="24"/>
          <w:szCs w:val="28"/>
        </w:rPr>
        <w:t xml:space="preserve">An Organizational Readiness Assessment can by employed to ensure maximum success in implementing </w:t>
      </w:r>
      <w:r w:rsidR="0058183D" w:rsidRPr="00277F46">
        <w:rPr>
          <w:rFonts w:ascii="Segoe UI" w:hAnsi="Segoe UI" w:cs="Segoe UI"/>
        </w:rPr>
        <w:t>Mini-Cog Screening Tool</w:t>
      </w:r>
      <w:r w:rsidRPr="00277F46">
        <w:rPr>
          <w:rFonts w:ascii="Segoe UI" w:hAnsi="Segoe UI" w:cs="Segoe UI"/>
          <w:sz w:val="24"/>
          <w:szCs w:val="28"/>
        </w:rPr>
        <w:t xml:space="preserve">.  This assessment takes stock of your site’s existing processes, which is a key step in preparing for the assimilation of a new intervention into your facility’s culture and work systems. One way of approaching this is through the </w:t>
      </w:r>
      <w:hyperlink r:id="rId25" w:history="1">
        <w:r w:rsidRPr="00277F46">
          <w:rPr>
            <w:rStyle w:val="Hyperlink"/>
            <w:rFonts w:ascii="Segoe UI" w:hAnsi="Segoe UI" w:cs="Segoe UI"/>
            <w:sz w:val="24"/>
            <w:szCs w:val="28"/>
          </w:rPr>
          <w:t>Consolidated Framework for Implementation Research (CFIR)</w:t>
        </w:r>
      </w:hyperlink>
      <w:r w:rsidRPr="00277F46">
        <w:rPr>
          <w:rFonts w:ascii="Segoe UI" w:hAnsi="Segoe UI" w:cs="Segoe UI"/>
          <w:sz w:val="24"/>
          <w:szCs w:val="28"/>
        </w:rPr>
        <w:t>, which is an implementation science model that offers several considerations to prepare your organization for a successful implementation. While any number of the CFIR considerations may be useful, we recommend focusing on evaluating your facility’s barriers and facilitators, and developing a plan to proceed by following these seven considerations:</w:t>
      </w:r>
    </w:p>
    <w:p w14:paraId="31152F4E" w14:textId="77777777" w:rsidR="00D859FC" w:rsidRPr="00277F46" w:rsidRDefault="00D859FC" w:rsidP="00D859FC">
      <w:pPr>
        <w:pStyle w:val="FigureCaption"/>
        <w:jc w:val="both"/>
        <w:rPr>
          <w:rFonts w:ascii="Segoe UI" w:hAnsi="Segoe UI" w:cs="Segoe UI"/>
        </w:rPr>
      </w:pPr>
      <w:r w:rsidRPr="00277F46">
        <w:rPr>
          <w:rFonts w:ascii="Segoe UI" w:hAnsi="Segoe UI" w:cs="Segoe UI"/>
        </w:rPr>
        <w:t>Seven considerations when evaluating barriers and facilitators</w:t>
      </w:r>
    </w:p>
    <w:p w14:paraId="14C4A220" w14:textId="77777777" w:rsidR="00D859FC" w:rsidRPr="00277F46" w:rsidRDefault="00D859FC" w:rsidP="00D859FC">
      <w:pPr>
        <w:pStyle w:val="Figure"/>
        <w:jc w:val="both"/>
        <w:rPr>
          <w:rFonts w:ascii="Segoe UI" w:hAnsi="Segoe UI" w:cs="Segoe UI"/>
        </w:rPr>
      </w:pPr>
      <w:r w:rsidRPr="00277F46">
        <w:rPr>
          <w:rFonts w:ascii="Segoe UI" w:hAnsi="Segoe UI" w:cs="Segoe UI"/>
        </w:rPr>
        <w:drawing>
          <wp:inline distT="0" distB="0" distL="0" distR="0" wp14:anchorId="5FF87AFD" wp14:editId="4DB66CF8">
            <wp:extent cx="5918168" cy="2039112"/>
            <wp:effectExtent l="0" t="0" r="635"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18168" cy="2039112"/>
                    </a:xfrm>
                    <a:prstGeom prst="rect">
                      <a:avLst/>
                    </a:prstGeom>
                  </pic:spPr>
                </pic:pic>
              </a:graphicData>
            </a:graphic>
          </wp:inline>
        </w:drawing>
      </w:r>
    </w:p>
    <w:p w14:paraId="645A4BC5" w14:textId="664C5554" w:rsidR="00DE7FC6" w:rsidRPr="00277F46" w:rsidRDefault="00D859FC" w:rsidP="00EC70CF">
      <w:pPr>
        <w:pStyle w:val="BodyText"/>
        <w:spacing w:after="480" w:line="240" w:lineRule="auto"/>
        <w:rPr>
          <w:rFonts w:ascii="Segoe UI" w:hAnsi="Segoe UI" w:cs="Segoe UI"/>
          <w:b/>
          <w:bCs/>
          <w:color w:val="1B7EB9"/>
          <w:sz w:val="52"/>
          <w:szCs w:val="52"/>
        </w:rPr>
      </w:pPr>
      <w:r w:rsidRPr="00277F46">
        <w:rPr>
          <w:rFonts w:ascii="Segoe UI" w:hAnsi="Segoe UI" w:cs="Segoe UI"/>
          <w:sz w:val="24"/>
          <w:szCs w:val="28"/>
        </w:rPr>
        <w:t xml:space="preserve">Refer to the </w:t>
      </w:r>
      <w:r w:rsidR="00421CDB" w:rsidRPr="00421CDB">
        <w:rPr>
          <w:rFonts w:ascii="Segoe UI" w:hAnsi="Segoe UI" w:cs="Segoe UI"/>
          <w:i/>
          <w:iCs/>
          <w:sz w:val="24"/>
          <w:szCs w:val="28"/>
        </w:rPr>
        <w:t>Organizational Readiness Assessment</w:t>
      </w:r>
      <w:r w:rsidR="00421CDB" w:rsidRPr="00421CDB">
        <w:rPr>
          <w:rFonts w:ascii="Segoe UI" w:hAnsi="Segoe UI" w:cs="Segoe UI"/>
          <w:sz w:val="24"/>
          <w:szCs w:val="28"/>
        </w:rPr>
        <w:t xml:space="preserve"> </w:t>
      </w:r>
      <w:r w:rsidR="00421CDB">
        <w:rPr>
          <w:rFonts w:ascii="Segoe UI" w:hAnsi="Segoe UI" w:cs="Segoe UI"/>
          <w:sz w:val="24"/>
          <w:szCs w:val="28"/>
        </w:rPr>
        <w:t xml:space="preserve">document in the </w:t>
      </w:r>
      <w:hyperlink w:anchor="Attachments" w:history="1">
        <w:r w:rsidR="00F420C2" w:rsidRPr="00421CDB">
          <w:rPr>
            <w:rStyle w:val="Hyperlink"/>
            <w:rFonts w:ascii="Segoe UI" w:hAnsi="Segoe UI" w:cs="Segoe UI"/>
            <w:iCs/>
          </w:rPr>
          <w:t xml:space="preserve">Attachments section </w:t>
        </w:r>
        <w:r w:rsidR="00421CDB" w:rsidRPr="00421CDB">
          <w:rPr>
            <w:rStyle w:val="Hyperlink"/>
            <w:rFonts w:ascii="Segoe UI" w:hAnsi="Segoe UI" w:cs="Segoe UI"/>
            <w:iCs/>
          </w:rPr>
          <w:t>of</w:t>
        </w:r>
        <w:r w:rsidR="00F420C2" w:rsidRPr="00421CDB">
          <w:rPr>
            <w:rStyle w:val="Hyperlink"/>
            <w:rFonts w:ascii="Segoe UI" w:hAnsi="Segoe UI" w:cs="Segoe UI"/>
            <w:iCs/>
          </w:rPr>
          <w:t xml:space="preserve"> Table 8</w:t>
        </w:r>
      </w:hyperlink>
      <w:r w:rsidR="00F420C2" w:rsidRPr="00421CDB">
        <w:rPr>
          <w:rFonts w:ascii="Segoe UI" w:hAnsi="Segoe UI" w:cs="Segoe UI"/>
          <w:iCs/>
        </w:rPr>
        <w:t xml:space="preserve"> </w:t>
      </w:r>
      <w:r w:rsidRPr="00277F46">
        <w:rPr>
          <w:rFonts w:ascii="Segoe UI" w:hAnsi="Segoe UI" w:cs="Segoe UI"/>
          <w:sz w:val="24"/>
          <w:szCs w:val="28"/>
        </w:rPr>
        <w:t>for an embedded worksheet to assist your team in conducting this assessment. This exercise could shed valuable light on the existing work systems within your facility by identifying and planning for potential barriers, as well as understanding ways to leverage facilitators. Each consideration will allow you and your team to increase the likelihood of a successful implementation!</w:t>
      </w:r>
    </w:p>
    <w:p w14:paraId="283585B0" w14:textId="77777777" w:rsidR="00E74866" w:rsidRPr="00277F46" w:rsidRDefault="00E74866">
      <w:pPr>
        <w:rPr>
          <w:rFonts w:ascii="Segoe UI" w:hAnsi="Segoe UI" w:cs="Segoe UI"/>
          <w:b/>
          <w:bCs/>
          <w:color w:val="1B7EB9"/>
          <w:sz w:val="52"/>
          <w:szCs w:val="52"/>
        </w:rPr>
      </w:pPr>
      <w:r w:rsidRPr="00277F46">
        <w:rPr>
          <w:rFonts w:ascii="Segoe UI" w:hAnsi="Segoe UI" w:cs="Segoe UI"/>
          <w:b/>
          <w:bCs/>
          <w:color w:val="1B7EB9"/>
          <w:sz w:val="52"/>
          <w:szCs w:val="52"/>
        </w:rPr>
        <w:br w:type="page"/>
      </w:r>
    </w:p>
    <w:p w14:paraId="2829F6F1" w14:textId="4E54D9D4" w:rsidR="00D859FC" w:rsidRPr="00277F46" w:rsidRDefault="00D859FC" w:rsidP="00CF0AFA">
      <w:pPr>
        <w:pStyle w:val="Header"/>
        <w:tabs>
          <w:tab w:val="clear" w:pos="4680"/>
          <w:tab w:val="center" w:leader="dot" w:pos="7290"/>
        </w:tabs>
        <w:spacing w:after="360"/>
        <w:ind w:right="90"/>
        <w:outlineLvl w:val="0"/>
        <w:rPr>
          <w:rFonts w:ascii="Segoe UI" w:hAnsi="Segoe UI" w:cs="Segoe UI"/>
          <w:b/>
          <w:bCs/>
          <w:color w:val="1B7EB9"/>
          <w:sz w:val="52"/>
          <w:szCs w:val="52"/>
        </w:rPr>
      </w:pPr>
      <w:bookmarkStart w:id="14" w:name="_Toc114658674"/>
      <w:r w:rsidRPr="00277F46">
        <w:rPr>
          <w:rFonts w:ascii="Segoe UI" w:hAnsi="Segoe UI" w:cs="Segoe UI"/>
          <w:b/>
          <w:bCs/>
          <w:color w:val="1B7EB9"/>
          <w:sz w:val="52"/>
          <w:szCs w:val="52"/>
        </w:rPr>
        <w:lastRenderedPageBreak/>
        <w:t>Chapter 3: Implementation Roadmap</w:t>
      </w:r>
      <w:bookmarkEnd w:id="14"/>
    </w:p>
    <w:p w14:paraId="49A63D4E" w14:textId="74C6CDE4" w:rsidR="000D3275" w:rsidRPr="00277F46" w:rsidRDefault="00C92816" w:rsidP="000D3275">
      <w:pPr>
        <w:autoSpaceDE w:val="0"/>
        <w:autoSpaceDN w:val="0"/>
        <w:adjustRightInd w:val="0"/>
        <w:spacing w:after="240"/>
        <w:rPr>
          <w:rFonts w:ascii="Segoe UI" w:hAnsi="Segoe UI" w:cs="Segoe UI"/>
        </w:rPr>
      </w:pPr>
      <w:r w:rsidRPr="00277F46">
        <w:rPr>
          <w:rFonts w:ascii="Segoe UI" w:hAnsi="Segoe UI" w:cs="Segoe UI"/>
        </w:rPr>
        <w:t xml:space="preserve">Committed champions to encourage the use of the Mini-Cog Screening Tool makes implementation much easier.  </w:t>
      </w:r>
      <w:r w:rsidR="000D3275" w:rsidRPr="00277F46">
        <w:rPr>
          <w:rFonts w:ascii="Segoe UI" w:hAnsi="Segoe UI" w:cs="Segoe UI"/>
        </w:rPr>
        <w:t>With leadership and champion buy-in, the Mini-Cog Screening Tool can be implemented as soon as your note is created by your</w:t>
      </w:r>
      <w:r w:rsidR="000D3275" w:rsidRPr="00277F46">
        <w:rPr>
          <w:rFonts w:ascii="Segoe UI" w:hAnsi="Segoe UI" w:cs="Segoe UI"/>
          <w:sz w:val="22"/>
          <w:szCs w:val="22"/>
        </w:rPr>
        <w:t xml:space="preserve"> </w:t>
      </w:r>
      <w:r w:rsidRPr="00277F46">
        <w:rPr>
          <w:rFonts w:ascii="Segoe UI" w:hAnsi="Segoe UI" w:cs="Segoe UI"/>
        </w:rPr>
        <w:t xml:space="preserve">Clinical Applications </w:t>
      </w:r>
      <w:r w:rsidR="000D3275" w:rsidRPr="00277F46">
        <w:rPr>
          <w:rFonts w:ascii="Segoe UI" w:hAnsi="Segoe UI" w:cs="Segoe UI"/>
        </w:rPr>
        <w:t xml:space="preserve">Coordinator (CAC).  </w:t>
      </w:r>
    </w:p>
    <w:p w14:paraId="098AA684" w14:textId="11D7D490" w:rsidR="000D3275" w:rsidRPr="00277F46" w:rsidRDefault="000D3275" w:rsidP="000D3275">
      <w:pPr>
        <w:autoSpaceDE w:val="0"/>
        <w:autoSpaceDN w:val="0"/>
        <w:adjustRightInd w:val="0"/>
        <w:spacing w:after="240"/>
        <w:rPr>
          <w:rFonts w:ascii="Segoe UI" w:hAnsi="Segoe UI" w:cs="Segoe UI"/>
        </w:rPr>
      </w:pPr>
      <w:r w:rsidRPr="00277F46">
        <w:rPr>
          <w:rFonts w:ascii="Segoe UI" w:hAnsi="Segoe UI" w:cs="Segoe UI"/>
        </w:rPr>
        <w:t xml:space="preserve">Table 1 </w:t>
      </w:r>
      <w:r w:rsidR="00AF080A">
        <w:rPr>
          <w:rFonts w:ascii="Segoe UI" w:hAnsi="Segoe UI" w:cs="Segoe UI"/>
        </w:rPr>
        <w:t xml:space="preserve">below </w:t>
      </w:r>
      <w:r w:rsidRPr="00277F46">
        <w:rPr>
          <w:rFonts w:ascii="Segoe UI" w:hAnsi="Segoe UI" w:cs="Segoe UI"/>
        </w:rPr>
        <w:t>provides a high-level roadmap for implementation.</w:t>
      </w:r>
    </w:p>
    <w:p w14:paraId="2E2784B1" w14:textId="220F607B" w:rsidR="00E46BAD" w:rsidRPr="00AF080A" w:rsidRDefault="00BC66B1" w:rsidP="00AF080A">
      <w:pPr>
        <w:autoSpaceDE w:val="0"/>
        <w:autoSpaceDN w:val="0"/>
        <w:adjustRightInd w:val="0"/>
        <w:spacing w:after="240"/>
        <w:rPr>
          <w:rFonts w:ascii="Segoe UI" w:hAnsi="Segoe UI" w:cs="Segoe UI"/>
          <w:b/>
          <w:color w:val="003C71"/>
          <w:sz w:val="20"/>
          <w:szCs w:val="22"/>
        </w:rPr>
      </w:pPr>
      <w:r w:rsidRPr="00277F46">
        <w:rPr>
          <w:rFonts w:ascii="Segoe UI" w:hAnsi="Segoe UI" w:cs="Segoe UI"/>
          <w:b/>
          <w:color w:val="003C71"/>
          <w:sz w:val="20"/>
          <w:szCs w:val="22"/>
        </w:rPr>
        <w:t>Table 1. Implementation Overview for Mini-Cog Screening Tool</w:t>
      </w:r>
    </w:p>
    <w:tbl>
      <w:tblPr>
        <w:tblW w:w="8820" w:type="dxa"/>
        <w:tblLook w:val="04A0" w:firstRow="1" w:lastRow="0" w:firstColumn="1" w:lastColumn="0" w:noHBand="0" w:noVBand="1"/>
      </w:tblPr>
      <w:tblGrid>
        <w:gridCol w:w="3420"/>
        <w:gridCol w:w="5400"/>
      </w:tblGrid>
      <w:tr w:rsidR="00AF080A" w:rsidRPr="00277F46" w14:paraId="59119DA8" w14:textId="77777777" w:rsidTr="00A83376">
        <w:trPr>
          <w:trHeight w:val="360"/>
        </w:trPr>
        <w:tc>
          <w:tcPr>
            <w:tcW w:w="3420" w:type="dxa"/>
            <w:vMerge w:val="restart"/>
            <w:tcBorders>
              <w:top w:val="single" w:sz="12" w:space="0" w:color="2F5496" w:themeColor="accent1" w:themeShade="BF"/>
            </w:tcBorders>
          </w:tcPr>
          <w:p w14:paraId="18097E71" w14:textId="77777777" w:rsidR="00AF080A" w:rsidRPr="00277F46" w:rsidRDefault="00AF080A" w:rsidP="00A83376">
            <w:pPr>
              <w:pStyle w:val="Revision"/>
              <w:tabs>
                <w:tab w:val="center" w:leader="dot" w:pos="7290"/>
              </w:tabs>
              <w:ind w:left="254" w:right="67"/>
              <w:jc w:val="center"/>
              <w:rPr>
                <w:rFonts w:ascii="Segoe UI" w:hAnsi="Segoe UI" w:cs="Segoe UI"/>
                <w:b/>
                <w:bCs/>
                <w:color w:val="2F5496" w:themeColor="accent1" w:themeShade="BF"/>
                <w:sz w:val="22"/>
                <w:szCs w:val="22"/>
              </w:rPr>
            </w:pPr>
            <w:r w:rsidRPr="00277F46">
              <w:rPr>
                <w:rFonts w:ascii="Segoe UI" w:hAnsi="Segoe UI" w:cs="Segoe UI"/>
                <w:b/>
                <w:bCs/>
                <w:color w:val="2F5496" w:themeColor="accent1" w:themeShade="BF"/>
                <w:sz w:val="22"/>
                <w:szCs w:val="22"/>
              </w:rPr>
              <w:softHyphen/>
            </w:r>
            <w:r w:rsidRPr="00277F46">
              <w:rPr>
                <w:rFonts w:ascii="Segoe UI" w:eastAsia="Times New Roman" w:hAnsi="Segoe UI" w:cs="Segoe UI"/>
                <w:b/>
                <w:bCs/>
                <w:color w:val="2F5496" w:themeColor="accent1" w:themeShade="BF"/>
                <w:sz w:val="22"/>
                <w:szCs w:val="22"/>
              </w:rPr>
              <w:t xml:space="preserve"> </w:t>
            </w:r>
            <w:r w:rsidRPr="00277F46">
              <w:rPr>
                <w:rFonts w:ascii="Segoe UI" w:hAnsi="Segoe UI" w:cs="Segoe UI"/>
                <w:b/>
                <w:bCs/>
                <w:color w:val="2F5496" w:themeColor="accent1" w:themeShade="BF"/>
                <w:sz w:val="22"/>
                <w:szCs w:val="22"/>
              </w:rPr>
              <w:t>Phase One: Design Phase</w:t>
            </w:r>
          </w:p>
          <w:p w14:paraId="3F447E68" w14:textId="77777777" w:rsidR="00AF080A" w:rsidRPr="00277F46" w:rsidRDefault="00AF080A" w:rsidP="00A83376">
            <w:pPr>
              <w:pStyle w:val="Revision"/>
              <w:tabs>
                <w:tab w:val="center" w:leader="dot" w:pos="7290"/>
              </w:tabs>
              <w:ind w:left="254" w:right="67"/>
              <w:jc w:val="center"/>
              <w:rPr>
                <w:rFonts w:ascii="Segoe UI" w:hAnsi="Segoe UI" w:cs="Segoe UI"/>
                <w:color w:val="000000" w:themeColor="text1"/>
                <w:sz w:val="22"/>
                <w:szCs w:val="22"/>
              </w:rPr>
            </w:pPr>
            <w:r w:rsidRPr="00277F46">
              <w:rPr>
                <w:rFonts w:ascii="Segoe UI" w:hAnsi="Segoe UI" w:cs="Segoe UI"/>
                <w:color w:val="000000" w:themeColor="text1"/>
                <w:sz w:val="22"/>
                <w:szCs w:val="22"/>
              </w:rPr>
              <w:t>(Months 0-1)</w:t>
            </w:r>
          </w:p>
          <w:p w14:paraId="41B22EF4" w14:textId="77777777" w:rsidR="00AF080A" w:rsidRPr="00277F46" w:rsidRDefault="00AF080A" w:rsidP="00A83376">
            <w:pPr>
              <w:pStyle w:val="Revision"/>
              <w:tabs>
                <w:tab w:val="center" w:leader="dot" w:pos="7290"/>
              </w:tabs>
              <w:spacing w:line="480" w:lineRule="auto"/>
              <w:ind w:left="254" w:right="67"/>
              <w:rPr>
                <w:rFonts w:ascii="Segoe UI" w:hAnsi="Segoe UI" w:cs="Segoe UI"/>
                <w:b/>
                <w:bCs/>
                <w:color w:val="1B7EB9"/>
                <w:sz w:val="22"/>
                <w:szCs w:val="22"/>
              </w:rPr>
            </w:pPr>
          </w:p>
        </w:tc>
        <w:tc>
          <w:tcPr>
            <w:tcW w:w="5400" w:type="dxa"/>
            <w:tcBorders>
              <w:top w:val="single" w:sz="12" w:space="0" w:color="2F5496" w:themeColor="accent1" w:themeShade="BF"/>
              <w:bottom w:val="single" w:sz="4" w:space="0" w:color="2F5496" w:themeColor="accent1" w:themeShade="BF"/>
            </w:tcBorders>
          </w:tcPr>
          <w:p w14:paraId="6BC011F1" w14:textId="77777777" w:rsidR="00AF080A" w:rsidRPr="00277F46" w:rsidRDefault="00AF080A" w:rsidP="00A83376">
            <w:pPr>
              <w:pStyle w:val="Revision"/>
              <w:tabs>
                <w:tab w:val="center" w:leader="dot" w:pos="7290"/>
              </w:tabs>
              <w:ind w:left="261" w:right="403"/>
              <w:rPr>
                <w:rFonts w:ascii="Segoe UI" w:hAnsi="Segoe UI" w:cs="Segoe UI"/>
                <w:color w:val="000000" w:themeColor="text1"/>
                <w:sz w:val="22"/>
                <w:szCs w:val="22"/>
              </w:rPr>
            </w:pPr>
            <w:r w:rsidRPr="00277F46">
              <w:rPr>
                <w:rFonts w:ascii="Segoe UI" w:hAnsi="Segoe UI" w:cs="Segoe UI"/>
                <w:i/>
                <w:iCs/>
                <w:color w:val="000000" w:themeColor="text1"/>
                <w:sz w:val="22"/>
                <w:szCs w:val="22"/>
              </w:rPr>
              <w:t>Step One:</w:t>
            </w:r>
            <w:r w:rsidRPr="00277F46">
              <w:rPr>
                <w:rFonts w:ascii="Segoe UI" w:hAnsi="Segoe UI" w:cs="Segoe UI"/>
                <w:color w:val="000000" w:themeColor="text1"/>
                <w:sz w:val="22"/>
                <w:szCs w:val="22"/>
              </w:rPr>
              <w:t xml:space="preserve"> Plan and Design</w:t>
            </w:r>
          </w:p>
          <w:p w14:paraId="427D3972" w14:textId="77777777" w:rsidR="00AF080A" w:rsidRPr="00277F46" w:rsidRDefault="00AF080A" w:rsidP="00A83376">
            <w:pPr>
              <w:pStyle w:val="Revision"/>
              <w:tabs>
                <w:tab w:val="center" w:leader="dot" w:pos="7290"/>
              </w:tabs>
              <w:ind w:left="261" w:right="403"/>
              <w:rPr>
                <w:rFonts w:ascii="Segoe UI" w:hAnsi="Segoe UI" w:cs="Segoe UI"/>
                <w:color w:val="000000" w:themeColor="text1"/>
                <w:sz w:val="22"/>
                <w:szCs w:val="22"/>
              </w:rPr>
            </w:pPr>
          </w:p>
        </w:tc>
      </w:tr>
      <w:tr w:rsidR="00AF080A" w:rsidRPr="00277F46" w14:paraId="272FA707" w14:textId="77777777" w:rsidTr="00A83376">
        <w:trPr>
          <w:trHeight w:val="360"/>
        </w:trPr>
        <w:tc>
          <w:tcPr>
            <w:tcW w:w="3420" w:type="dxa"/>
            <w:vMerge/>
          </w:tcPr>
          <w:p w14:paraId="13DA2EAB" w14:textId="77777777" w:rsidR="00AF080A" w:rsidRPr="00277F46" w:rsidRDefault="00AF080A" w:rsidP="00A83376">
            <w:pPr>
              <w:pStyle w:val="Revision"/>
              <w:tabs>
                <w:tab w:val="center" w:leader="dot" w:pos="7290"/>
              </w:tabs>
              <w:spacing w:line="480" w:lineRule="auto"/>
              <w:ind w:left="254" w:right="67"/>
              <w:rPr>
                <w:rFonts w:ascii="Segoe UI" w:hAnsi="Segoe UI" w:cs="Segoe UI"/>
                <w:b/>
                <w:bCs/>
                <w:color w:val="1B7EB9"/>
                <w:sz w:val="22"/>
                <w:szCs w:val="22"/>
              </w:rPr>
            </w:pPr>
          </w:p>
        </w:tc>
        <w:tc>
          <w:tcPr>
            <w:tcW w:w="5400" w:type="dxa"/>
            <w:tcBorders>
              <w:top w:val="single" w:sz="4" w:space="0" w:color="2F5496" w:themeColor="accent1" w:themeShade="BF"/>
              <w:bottom w:val="single" w:sz="4" w:space="0" w:color="2F5496" w:themeColor="accent1" w:themeShade="BF"/>
            </w:tcBorders>
          </w:tcPr>
          <w:p w14:paraId="343D1A88" w14:textId="77777777" w:rsidR="00AF080A" w:rsidRPr="00277F46" w:rsidRDefault="00AF080A" w:rsidP="00A83376">
            <w:pPr>
              <w:pStyle w:val="Revision"/>
              <w:tabs>
                <w:tab w:val="center" w:leader="dot" w:pos="7290"/>
              </w:tabs>
              <w:spacing w:line="480" w:lineRule="auto"/>
              <w:ind w:left="261" w:right="403"/>
              <w:rPr>
                <w:rFonts w:ascii="Segoe UI" w:hAnsi="Segoe UI" w:cs="Segoe UI"/>
                <w:color w:val="1B7EB9"/>
                <w:sz w:val="22"/>
                <w:szCs w:val="22"/>
              </w:rPr>
            </w:pPr>
            <w:r w:rsidRPr="00277F46">
              <w:rPr>
                <w:rFonts w:ascii="Segoe UI" w:hAnsi="Segoe UI" w:cs="Segoe UI"/>
                <w:i/>
                <w:iCs/>
                <w:color w:val="000000" w:themeColor="text1"/>
                <w:sz w:val="22"/>
                <w:szCs w:val="22"/>
              </w:rPr>
              <w:t>Step Two:</w:t>
            </w:r>
            <w:r w:rsidRPr="00277F46">
              <w:rPr>
                <w:rFonts w:ascii="Segoe UI" w:hAnsi="Segoe UI" w:cs="Segoe UI"/>
                <w:b/>
                <w:bCs/>
                <w:color w:val="000000" w:themeColor="text1"/>
                <w:sz w:val="22"/>
                <w:szCs w:val="22"/>
              </w:rPr>
              <w:t xml:space="preserve"> </w:t>
            </w:r>
            <w:r w:rsidRPr="00277F46">
              <w:rPr>
                <w:rFonts w:ascii="Segoe UI" w:hAnsi="Segoe UI" w:cs="Segoe UI"/>
                <w:color w:val="000000" w:themeColor="text1"/>
                <w:sz w:val="22"/>
                <w:szCs w:val="22"/>
              </w:rPr>
              <w:t xml:space="preserve">Set Project Scope and Charter </w:t>
            </w:r>
          </w:p>
        </w:tc>
      </w:tr>
      <w:tr w:rsidR="00AF080A" w:rsidRPr="00277F46" w14:paraId="06A3D501" w14:textId="77777777" w:rsidTr="00A83376">
        <w:trPr>
          <w:trHeight w:val="360"/>
        </w:trPr>
        <w:tc>
          <w:tcPr>
            <w:tcW w:w="3420" w:type="dxa"/>
            <w:vMerge/>
            <w:tcBorders>
              <w:bottom w:val="single" w:sz="12" w:space="0" w:color="2F5496" w:themeColor="accent1" w:themeShade="BF"/>
            </w:tcBorders>
          </w:tcPr>
          <w:p w14:paraId="6A27864A" w14:textId="77777777" w:rsidR="00AF080A" w:rsidRPr="00277F46" w:rsidRDefault="00AF080A" w:rsidP="00A83376">
            <w:pPr>
              <w:pStyle w:val="Revision"/>
              <w:tabs>
                <w:tab w:val="center" w:leader="dot" w:pos="7290"/>
              </w:tabs>
              <w:spacing w:line="480" w:lineRule="auto"/>
              <w:ind w:left="254" w:right="67"/>
              <w:rPr>
                <w:rFonts w:ascii="Segoe UI" w:hAnsi="Segoe UI" w:cs="Segoe UI"/>
                <w:b/>
                <w:bCs/>
                <w:color w:val="1B7EB9"/>
                <w:sz w:val="22"/>
                <w:szCs w:val="22"/>
              </w:rPr>
            </w:pPr>
          </w:p>
        </w:tc>
        <w:tc>
          <w:tcPr>
            <w:tcW w:w="5400" w:type="dxa"/>
            <w:tcBorders>
              <w:top w:val="single" w:sz="4" w:space="0" w:color="2F5496" w:themeColor="accent1" w:themeShade="BF"/>
              <w:bottom w:val="single" w:sz="12" w:space="0" w:color="2F5496" w:themeColor="accent1" w:themeShade="BF"/>
            </w:tcBorders>
          </w:tcPr>
          <w:p w14:paraId="0957C16B"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Three:</w:t>
            </w:r>
            <w:r w:rsidRPr="00277F46">
              <w:rPr>
                <w:rFonts w:ascii="Segoe UI" w:hAnsi="Segoe UI" w:cs="Segoe UI"/>
                <w:color w:val="000000" w:themeColor="text1"/>
                <w:sz w:val="22"/>
                <w:szCs w:val="22"/>
              </w:rPr>
              <w:t xml:space="preserve"> Engage all Relevant Stakeholders</w:t>
            </w:r>
          </w:p>
        </w:tc>
      </w:tr>
      <w:tr w:rsidR="00AF080A" w:rsidRPr="00277F46" w14:paraId="43021F91" w14:textId="77777777" w:rsidTr="00A83376">
        <w:trPr>
          <w:trHeight w:val="360"/>
        </w:trPr>
        <w:tc>
          <w:tcPr>
            <w:tcW w:w="3420" w:type="dxa"/>
            <w:vMerge w:val="restart"/>
            <w:tcBorders>
              <w:top w:val="single" w:sz="12" w:space="0" w:color="2F5496" w:themeColor="accent1" w:themeShade="BF"/>
            </w:tcBorders>
          </w:tcPr>
          <w:p w14:paraId="562F4481" w14:textId="77777777" w:rsidR="00AF080A" w:rsidRPr="00277F46" w:rsidRDefault="00AF080A" w:rsidP="00A83376">
            <w:pPr>
              <w:pStyle w:val="Revision"/>
              <w:tabs>
                <w:tab w:val="center" w:leader="dot" w:pos="7290"/>
              </w:tabs>
              <w:ind w:left="254" w:right="67"/>
              <w:jc w:val="center"/>
              <w:rPr>
                <w:rFonts w:ascii="Segoe UI" w:hAnsi="Segoe UI" w:cs="Segoe UI"/>
                <w:b/>
                <w:bCs/>
                <w:color w:val="2F5496" w:themeColor="accent1" w:themeShade="BF"/>
                <w:sz w:val="22"/>
                <w:szCs w:val="22"/>
              </w:rPr>
            </w:pPr>
            <w:r w:rsidRPr="00277F46">
              <w:rPr>
                <w:rFonts w:ascii="Segoe UI" w:hAnsi="Segoe UI" w:cs="Segoe UI"/>
                <w:b/>
                <w:bCs/>
                <w:color w:val="2F5496" w:themeColor="accent1" w:themeShade="BF"/>
                <w:sz w:val="22"/>
                <w:szCs w:val="22"/>
              </w:rPr>
              <w:t>Phase Two: Planning Phase</w:t>
            </w:r>
          </w:p>
          <w:p w14:paraId="6E63EB17" w14:textId="77777777" w:rsidR="00AF080A" w:rsidRPr="00277F46" w:rsidRDefault="00AF080A" w:rsidP="00A83376">
            <w:pPr>
              <w:pStyle w:val="Revision"/>
              <w:tabs>
                <w:tab w:val="center" w:leader="dot" w:pos="7290"/>
              </w:tabs>
              <w:ind w:left="254" w:right="67"/>
              <w:jc w:val="center"/>
              <w:rPr>
                <w:rFonts w:ascii="Segoe UI" w:hAnsi="Segoe UI" w:cs="Segoe UI"/>
                <w:color w:val="000000" w:themeColor="text1"/>
                <w:sz w:val="22"/>
                <w:szCs w:val="22"/>
              </w:rPr>
            </w:pPr>
            <w:r w:rsidRPr="00277F46">
              <w:rPr>
                <w:rFonts w:ascii="Segoe UI" w:hAnsi="Segoe UI" w:cs="Segoe UI"/>
                <w:color w:val="000000" w:themeColor="text1"/>
                <w:sz w:val="22"/>
                <w:szCs w:val="22"/>
              </w:rPr>
              <w:t>(Months 1-2)</w:t>
            </w:r>
          </w:p>
          <w:p w14:paraId="0A3ED695" w14:textId="77777777" w:rsidR="00AF080A" w:rsidRPr="00277F46" w:rsidRDefault="00AF080A" w:rsidP="00A83376">
            <w:pPr>
              <w:pStyle w:val="Revision"/>
              <w:tabs>
                <w:tab w:val="center" w:leader="dot" w:pos="7290"/>
              </w:tabs>
              <w:spacing w:line="480" w:lineRule="auto"/>
              <w:ind w:left="254" w:right="67"/>
              <w:rPr>
                <w:rFonts w:ascii="Segoe UI" w:hAnsi="Segoe UI" w:cs="Segoe UI"/>
                <w:b/>
                <w:bCs/>
                <w:color w:val="1B7EB9"/>
                <w:sz w:val="22"/>
                <w:szCs w:val="22"/>
              </w:rPr>
            </w:pPr>
          </w:p>
        </w:tc>
        <w:tc>
          <w:tcPr>
            <w:tcW w:w="5400" w:type="dxa"/>
            <w:tcBorders>
              <w:top w:val="single" w:sz="12" w:space="0" w:color="2F5496" w:themeColor="accent1" w:themeShade="BF"/>
              <w:bottom w:val="single" w:sz="4" w:space="0" w:color="2F5496" w:themeColor="accent1" w:themeShade="BF"/>
            </w:tcBorders>
          </w:tcPr>
          <w:p w14:paraId="27BAC41C"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Four:</w:t>
            </w:r>
            <w:r w:rsidRPr="00277F46">
              <w:rPr>
                <w:rFonts w:ascii="Segoe UI" w:hAnsi="Segoe UI" w:cs="Segoe UI"/>
                <w:color w:val="000000" w:themeColor="text1"/>
                <w:sz w:val="22"/>
                <w:szCs w:val="22"/>
              </w:rPr>
              <w:t xml:space="preserve"> Compile Resources </w:t>
            </w:r>
          </w:p>
        </w:tc>
      </w:tr>
      <w:tr w:rsidR="00AF080A" w:rsidRPr="00277F46" w14:paraId="39A02BDD" w14:textId="77777777" w:rsidTr="00A83376">
        <w:trPr>
          <w:trHeight w:val="360"/>
        </w:trPr>
        <w:tc>
          <w:tcPr>
            <w:tcW w:w="3420" w:type="dxa"/>
            <w:vMerge/>
          </w:tcPr>
          <w:p w14:paraId="4381DCC3" w14:textId="77777777" w:rsidR="00AF080A" w:rsidRPr="00277F46" w:rsidRDefault="00AF080A" w:rsidP="00A83376">
            <w:pPr>
              <w:pStyle w:val="Revision"/>
              <w:tabs>
                <w:tab w:val="center" w:leader="dot" w:pos="7290"/>
              </w:tabs>
              <w:spacing w:line="480" w:lineRule="auto"/>
              <w:ind w:left="254" w:right="67"/>
              <w:rPr>
                <w:rFonts w:ascii="Segoe UI" w:hAnsi="Segoe UI" w:cs="Segoe UI"/>
                <w:b/>
                <w:bCs/>
                <w:color w:val="1B7EB9"/>
                <w:sz w:val="22"/>
                <w:szCs w:val="22"/>
              </w:rPr>
            </w:pPr>
          </w:p>
        </w:tc>
        <w:tc>
          <w:tcPr>
            <w:tcW w:w="5400" w:type="dxa"/>
            <w:tcBorders>
              <w:top w:val="single" w:sz="4" w:space="0" w:color="2F5496" w:themeColor="accent1" w:themeShade="BF"/>
              <w:bottom w:val="single" w:sz="4" w:space="0" w:color="2F5496" w:themeColor="accent1" w:themeShade="BF"/>
            </w:tcBorders>
          </w:tcPr>
          <w:p w14:paraId="67FEEB92"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Five:</w:t>
            </w:r>
            <w:r w:rsidRPr="00277F46">
              <w:rPr>
                <w:rFonts w:ascii="Segoe UI" w:hAnsi="Segoe UI" w:cs="Segoe UI"/>
                <w:color w:val="000000" w:themeColor="text1"/>
                <w:sz w:val="22"/>
                <w:szCs w:val="22"/>
              </w:rPr>
              <w:t xml:space="preserve"> Determine Practice Logistics</w:t>
            </w:r>
          </w:p>
        </w:tc>
      </w:tr>
      <w:tr w:rsidR="00AF080A" w:rsidRPr="00277F46" w14:paraId="0283B5AA" w14:textId="77777777" w:rsidTr="00A83376">
        <w:trPr>
          <w:trHeight w:val="360"/>
        </w:trPr>
        <w:tc>
          <w:tcPr>
            <w:tcW w:w="3420" w:type="dxa"/>
            <w:vMerge/>
          </w:tcPr>
          <w:p w14:paraId="50BF7F5F" w14:textId="77777777" w:rsidR="00AF080A" w:rsidRPr="00277F46" w:rsidRDefault="00AF080A" w:rsidP="00A83376">
            <w:pPr>
              <w:pStyle w:val="Revision"/>
              <w:tabs>
                <w:tab w:val="center" w:leader="dot" w:pos="7290"/>
              </w:tabs>
              <w:spacing w:line="480" w:lineRule="auto"/>
              <w:ind w:left="254" w:right="67"/>
              <w:rPr>
                <w:rFonts w:ascii="Segoe UI" w:hAnsi="Segoe UI" w:cs="Segoe UI"/>
                <w:b/>
                <w:bCs/>
                <w:color w:val="1B7EB9"/>
                <w:sz w:val="22"/>
                <w:szCs w:val="22"/>
              </w:rPr>
            </w:pPr>
          </w:p>
        </w:tc>
        <w:tc>
          <w:tcPr>
            <w:tcW w:w="5400" w:type="dxa"/>
            <w:tcBorders>
              <w:top w:val="single" w:sz="4" w:space="0" w:color="2F5496" w:themeColor="accent1" w:themeShade="BF"/>
              <w:bottom w:val="single" w:sz="4" w:space="0" w:color="2F5496" w:themeColor="accent1" w:themeShade="BF"/>
            </w:tcBorders>
          </w:tcPr>
          <w:p w14:paraId="5D86414B"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Six:</w:t>
            </w:r>
            <w:r w:rsidRPr="00277F46">
              <w:rPr>
                <w:rFonts w:ascii="Segoe UI" w:hAnsi="Segoe UI" w:cs="Segoe UI"/>
                <w:color w:val="000000" w:themeColor="text1"/>
                <w:sz w:val="22"/>
                <w:szCs w:val="22"/>
              </w:rPr>
              <w:t xml:space="preserve"> Train Staff</w:t>
            </w:r>
          </w:p>
        </w:tc>
      </w:tr>
      <w:tr w:rsidR="00AF080A" w:rsidRPr="00277F46" w14:paraId="02D59B4C" w14:textId="77777777" w:rsidTr="00A83376">
        <w:trPr>
          <w:trHeight w:val="360"/>
        </w:trPr>
        <w:tc>
          <w:tcPr>
            <w:tcW w:w="3420" w:type="dxa"/>
            <w:vMerge/>
          </w:tcPr>
          <w:p w14:paraId="11DCDEF4" w14:textId="77777777" w:rsidR="00AF080A" w:rsidRPr="00277F46" w:rsidRDefault="00AF080A" w:rsidP="00A83376">
            <w:pPr>
              <w:pStyle w:val="Revision"/>
              <w:tabs>
                <w:tab w:val="center" w:leader="dot" w:pos="7290"/>
              </w:tabs>
              <w:spacing w:line="480" w:lineRule="auto"/>
              <w:ind w:left="254" w:right="67"/>
              <w:rPr>
                <w:rFonts w:ascii="Segoe UI" w:hAnsi="Segoe UI" w:cs="Segoe UI"/>
                <w:b/>
                <w:bCs/>
                <w:color w:val="1B7EB9"/>
                <w:sz w:val="22"/>
                <w:szCs w:val="22"/>
              </w:rPr>
            </w:pPr>
          </w:p>
        </w:tc>
        <w:tc>
          <w:tcPr>
            <w:tcW w:w="5400" w:type="dxa"/>
            <w:tcBorders>
              <w:top w:val="single" w:sz="4" w:space="0" w:color="2F5496" w:themeColor="accent1" w:themeShade="BF"/>
              <w:bottom w:val="single" w:sz="4" w:space="0" w:color="2F5496" w:themeColor="accent1" w:themeShade="BF"/>
            </w:tcBorders>
          </w:tcPr>
          <w:p w14:paraId="6161DFDA"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Seven:</w:t>
            </w:r>
            <w:r w:rsidRPr="00277F46">
              <w:rPr>
                <w:rFonts w:ascii="Segoe UI" w:hAnsi="Segoe UI" w:cs="Segoe UI"/>
                <w:color w:val="000000" w:themeColor="text1"/>
                <w:sz w:val="22"/>
                <w:szCs w:val="22"/>
              </w:rPr>
              <w:t xml:space="preserve"> Gather Supplies and Materials</w:t>
            </w:r>
          </w:p>
        </w:tc>
      </w:tr>
      <w:tr w:rsidR="00AF080A" w:rsidRPr="00277F46" w14:paraId="11A786E5" w14:textId="77777777" w:rsidTr="00A83376">
        <w:trPr>
          <w:trHeight w:val="360"/>
        </w:trPr>
        <w:tc>
          <w:tcPr>
            <w:tcW w:w="3420" w:type="dxa"/>
            <w:vMerge/>
            <w:tcBorders>
              <w:bottom w:val="single" w:sz="12" w:space="0" w:color="2F5496" w:themeColor="accent1" w:themeShade="BF"/>
            </w:tcBorders>
          </w:tcPr>
          <w:p w14:paraId="57B351B4" w14:textId="77777777" w:rsidR="00AF080A" w:rsidRPr="00277F46" w:rsidRDefault="00AF080A" w:rsidP="00A83376">
            <w:pPr>
              <w:pStyle w:val="Revision"/>
              <w:tabs>
                <w:tab w:val="center" w:leader="dot" w:pos="7290"/>
              </w:tabs>
              <w:spacing w:line="480" w:lineRule="auto"/>
              <w:ind w:left="254" w:right="67"/>
              <w:rPr>
                <w:rFonts w:ascii="Segoe UI" w:hAnsi="Segoe UI" w:cs="Segoe UI"/>
                <w:b/>
                <w:bCs/>
                <w:color w:val="1B7EB9"/>
                <w:sz w:val="22"/>
                <w:szCs w:val="22"/>
              </w:rPr>
            </w:pPr>
          </w:p>
        </w:tc>
        <w:tc>
          <w:tcPr>
            <w:tcW w:w="5400" w:type="dxa"/>
            <w:tcBorders>
              <w:top w:val="single" w:sz="4" w:space="0" w:color="2F5496" w:themeColor="accent1" w:themeShade="BF"/>
              <w:bottom w:val="single" w:sz="12" w:space="0" w:color="2F5496" w:themeColor="accent1" w:themeShade="BF"/>
            </w:tcBorders>
          </w:tcPr>
          <w:p w14:paraId="15524ED9"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Eight:</w:t>
            </w:r>
            <w:r w:rsidRPr="00277F46">
              <w:rPr>
                <w:rFonts w:ascii="Segoe UI" w:hAnsi="Segoe UI" w:cs="Segoe UI"/>
                <w:color w:val="000000" w:themeColor="text1"/>
                <w:sz w:val="22"/>
                <w:szCs w:val="22"/>
              </w:rPr>
              <w:t xml:space="preserve"> Develop a Plan for Metrics </w:t>
            </w:r>
          </w:p>
        </w:tc>
      </w:tr>
      <w:tr w:rsidR="00AF080A" w:rsidRPr="00277F46" w14:paraId="3D8DFCBD" w14:textId="77777777" w:rsidTr="00A83376">
        <w:trPr>
          <w:trHeight w:val="360"/>
        </w:trPr>
        <w:tc>
          <w:tcPr>
            <w:tcW w:w="3420" w:type="dxa"/>
            <w:vMerge w:val="restart"/>
            <w:tcBorders>
              <w:top w:val="single" w:sz="12" w:space="0" w:color="2F5496" w:themeColor="accent1" w:themeShade="BF"/>
            </w:tcBorders>
          </w:tcPr>
          <w:p w14:paraId="62EEAB2C" w14:textId="77777777" w:rsidR="00AF080A" w:rsidRPr="00277F46" w:rsidRDefault="00AF080A" w:rsidP="00A83376">
            <w:pPr>
              <w:pStyle w:val="Revision"/>
              <w:tabs>
                <w:tab w:val="center" w:leader="dot" w:pos="7290"/>
              </w:tabs>
              <w:ind w:left="254" w:right="67"/>
              <w:jc w:val="center"/>
              <w:rPr>
                <w:rFonts w:ascii="Segoe UI" w:hAnsi="Segoe UI" w:cs="Segoe UI"/>
                <w:b/>
                <w:bCs/>
                <w:color w:val="2F5496" w:themeColor="accent1" w:themeShade="BF"/>
                <w:sz w:val="22"/>
                <w:szCs w:val="22"/>
              </w:rPr>
            </w:pPr>
            <w:r w:rsidRPr="00277F46">
              <w:rPr>
                <w:rFonts w:ascii="Segoe UI" w:hAnsi="Segoe UI" w:cs="Segoe UI"/>
                <w:b/>
                <w:bCs/>
                <w:color w:val="2F5496" w:themeColor="accent1" w:themeShade="BF"/>
                <w:sz w:val="22"/>
                <w:szCs w:val="22"/>
              </w:rPr>
              <w:t>Phase Three: Implementation Phase</w:t>
            </w:r>
          </w:p>
          <w:p w14:paraId="7929A8B9" w14:textId="77777777" w:rsidR="00AF080A" w:rsidRPr="00277F46" w:rsidRDefault="00AF080A" w:rsidP="00A83376">
            <w:pPr>
              <w:pStyle w:val="Revision"/>
              <w:tabs>
                <w:tab w:val="center" w:leader="dot" w:pos="7290"/>
              </w:tabs>
              <w:ind w:left="254" w:right="67"/>
              <w:jc w:val="center"/>
              <w:rPr>
                <w:rFonts w:ascii="Segoe UI" w:hAnsi="Segoe UI" w:cs="Segoe UI"/>
                <w:color w:val="000000" w:themeColor="text1"/>
                <w:sz w:val="22"/>
                <w:szCs w:val="22"/>
              </w:rPr>
            </w:pPr>
            <w:r w:rsidRPr="00277F46">
              <w:rPr>
                <w:rFonts w:ascii="Segoe UI" w:hAnsi="Segoe UI" w:cs="Segoe UI"/>
                <w:color w:val="000000" w:themeColor="text1"/>
                <w:sz w:val="22"/>
                <w:szCs w:val="22"/>
              </w:rPr>
              <w:t>(Months 1-2)</w:t>
            </w:r>
          </w:p>
        </w:tc>
        <w:tc>
          <w:tcPr>
            <w:tcW w:w="5400" w:type="dxa"/>
            <w:tcBorders>
              <w:top w:val="single" w:sz="12" w:space="0" w:color="2F5496" w:themeColor="accent1" w:themeShade="BF"/>
              <w:bottom w:val="single" w:sz="4" w:space="0" w:color="2F5496" w:themeColor="accent1" w:themeShade="BF"/>
            </w:tcBorders>
          </w:tcPr>
          <w:p w14:paraId="4E3AB712"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Nine:</w:t>
            </w:r>
            <w:r w:rsidRPr="00277F46">
              <w:rPr>
                <w:rFonts w:ascii="Segoe UI" w:hAnsi="Segoe UI" w:cs="Segoe UI"/>
                <w:color w:val="000000" w:themeColor="text1"/>
                <w:sz w:val="22"/>
                <w:szCs w:val="22"/>
              </w:rPr>
              <w:t xml:space="preserve"> Practice Go-Live</w:t>
            </w:r>
          </w:p>
        </w:tc>
      </w:tr>
      <w:tr w:rsidR="00AF080A" w:rsidRPr="00277F46" w14:paraId="4C55ABB4" w14:textId="77777777" w:rsidTr="00A83376">
        <w:trPr>
          <w:trHeight w:val="360"/>
        </w:trPr>
        <w:tc>
          <w:tcPr>
            <w:tcW w:w="3420" w:type="dxa"/>
            <w:vMerge/>
            <w:tcBorders>
              <w:bottom w:val="single" w:sz="12" w:space="0" w:color="2F5496" w:themeColor="accent1" w:themeShade="BF"/>
            </w:tcBorders>
          </w:tcPr>
          <w:p w14:paraId="0B25B847" w14:textId="77777777" w:rsidR="00AF080A" w:rsidRPr="00277F46" w:rsidRDefault="00AF080A" w:rsidP="00A83376">
            <w:pPr>
              <w:pStyle w:val="Revision"/>
              <w:tabs>
                <w:tab w:val="center" w:leader="dot" w:pos="7290"/>
              </w:tabs>
              <w:spacing w:line="480" w:lineRule="auto"/>
              <w:ind w:left="254" w:right="67"/>
              <w:rPr>
                <w:rFonts w:ascii="Segoe UI" w:hAnsi="Segoe UI" w:cs="Segoe UI"/>
                <w:b/>
                <w:bCs/>
                <w:color w:val="1B7EB9"/>
                <w:sz w:val="22"/>
                <w:szCs w:val="22"/>
              </w:rPr>
            </w:pPr>
          </w:p>
        </w:tc>
        <w:tc>
          <w:tcPr>
            <w:tcW w:w="5400" w:type="dxa"/>
            <w:tcBorders>
              <w:top w:val="single" w:sz="4" w:space="0" w:color="2F5496" w:themeColor="accent1" w:themeShade="BF"/>
              <w:bottom w:val="single" w:sz="12" w:space="0" w:color="2F5496" w:themeColor="accent1" w:themeShade="BF"/>
            </w:tcBorders>
          </w:tcPr>
          <w:p w14:paraId="411B388F"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Ten:</w:t>
            </w:r>
            <w:r w:rsidRPr="00277F46">
              <w:rPr>
                <w:rFonts w:ascii="Segoe UI" w:hAnsi="Segoe UI" w:cs="Segoe UI"/>
                <w:color w:val="000000" w:themeColor="text1"/>
                <w:sz w:val="22"/>
                <w:szCs w:val="22"/>
              </w:rPr>
              <w:t xml:space="preserve"> Incorporate Feedback</w:t>
            </w:r>
          </w:p>
        </w:tc>
      </w:tr>
      <w:tr w:rsidR="00AF080A" w:rsidRPr="00277F46" w14:paraId="51ABCC48" w14:textId="77777777" w:rsidTr="00A83376">
        <w:trPr>
          <w:trHeight w:val="360"/>
        </w:trPr>
        <w:tc>
          <w:tcPr>
            <w:tcW w:w="3420" w:type="dxa"/>
            <w:vMerge w:val="restart"/>
            <w:tcBorders>
              <w:top w:val="single" w:sz="12" w:space="0" w:color="2F5496" w:themeColor="accent1" w:themeShade="BF"/>
            </w:tcBorders>
          </w:tcPr>
          <w:p w14:paraId="0DA8E57F" w14:textId="77777777" w:rsidR="00AF080A" w:rsidRPr="00277F46" w:rsidRDefault="00AF080A" w:rsidP="00A83376">
            <w:pPr>
              <w:pStyle w:val="Revision"/>
              <w:tabs>
                <w:tab w:val="center" w:leader="dot" w:pos="7290"/>
              </w:tabs>
              <w:ind w:left="254" w:right="67"/>
              <w:jc w:val="center"/>
              <w:rPr>
                <w:rFonts w:ascii="Segoe UI" w:hAnsi="Segoe UI" w:cs="Segoe UI"/>
                <w:b/>
                <w:bCs/>
                <w:color w:val="2F5496" w:themeColor="accent1" w:themeShade="BF"/>
                <w:sz w:val="22"/>
                <w:szCs w:val="22"/>
              </w:rPr>
            </w:pPr>
            <w:r w:rsidRPr="00277F46">
              <w:rPr>
                <w:rFonts w:ascii="Segoe UI" w:hAnsi="Segoe UI" w:cs="Segoe UI"/>
                <w:b/>
                <w:bCs/>
                <w:color w:val="2F5496" w:themeColor="accent1" w:themeShade="BF"/>
                <w:sz w:val="22"/>
                <w:szCs w:val="22"/>
              </w:rPr>
              <w:t>Phase Four: Post-Implementation Phase</w:t>
            </w:r>
          </w:p>
          <w:p w14:paraId="2378E918" w14:textId="77777777" w:rsidR="00AF080A" w:rsidRPr="00277F46" w:rsidRDefault="00AF080A" w:rsidP="00A83376">
            <w:pPr>
              <w:pStyle w:val="Revision"/>
              <w:tabs>
                <w:tab w:val="center" w:leader="dot" w:pos="7290"/>
              </w:tabs>
              <w:ind w:left="254" w:right="67"/>
              <w:jc w:val="center"/>
              <w:rPr>
                <w:rFonts w:ascii="Segoe UI" w:hAnsi="Segoe UI" w:cs="Segoe UI"/>
                <w:b/>
                <w:bCs/>
                <w:color w:val="1B7EB9"/>
                <w:sz w:val="22"/>
                <w:szCs w:val="22"/>
              </w:rPr>
            </w:pPr>
            <w:r w:rsidRPr="00277F46">
              <w:rPr>
                <w:rFonts w:ascii="Segoe UI" w:hAnsi="Segoe UI" w:cs="Segoe UI"/>
                <w:color w:val="000000" w:themeColor="text1"/>
                <w:sz w:val="22"/>
                <w:szCs w:val="22"/>
              </w:rPr>
              <w:t>(Months 2-5)</w:t>
            </w:r>
          </w:p>
        </w:tc>
        <w:tc>
          <w:tcPr>
            <w:tcW w:w="5400" w:type="dxa"/>
            <w:tcBorders>
              <w:top w:val="single" w:sz="12" w:space="0" w:color="2F5496" w:themeColor="accent1" w:themeShade="BF"/>
              <w:bottom w:val="single" w:sz="4" w:space="0" w:color="2F5496" w:themeColor="accent1" w:themeShade="BF"/>
            </w:tcBorders>
          </w:tcPr>
          <w:p w14:paraId="7092FAC8"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Eleven:</w:t>
            </w:r>
            <w:r w:rsidRPr="00277F46">
              <w:rPr>
                <w:rFonts w:ascii="Segoe UI" w:hAnsi="Segoe UI" w:cs="Segoe UI"/>
                <w:color w:val="000000" w:themeColor="text1"/>
                <w:sz w:val="22"/>
                <w:szCs w:val="22"/>
              </w:rPr>
              <w:t xml:space="preserve"> Collect and Interpret Data</w:t>
            </w:r>
          </w:p>
        </w:tc>
      </w:tr>
      <w:tr w:rsidR="00AF080A" w:rsidRPr="00277F46" w14:paraId="438ED988" w14:textId="77777777" w:rsidTr="00A83376">
        <w:trPr>
          <w:trHeight w:val="278"/>
        </w:trPr>
        <w:tc>
          <w:tcPr>
            <w:tcW w:w="3420" w:type="dxa"/>
            <w:vMerge/>
            <w:tcBorders>
              <w:bottom w:val="single" w:sz="12" w:space="0" w:color="2F5496" w:themeColor="accent1" w:themeShade="BF"/>
            </w:tcBorders>
          </w:tcPr>
          <w:p w14:paraId="46C8C949" w14:textId="77777777" w:rsidR="00AF080A" w:rsidRPr="00277F46" w:rsidRDefault="00AF080A" w:rsidP="00A83376">
            <w:pPr>
              <w:pStyle w:val="Revision"/>
              <w:tabs>
                <w:tab w:val="center" w:leader="dot" w:pos="7290"/>
              </w:tabs>
              <w:spacing w:line="480" w:lineRule="auto"/>
              <w:ind w:right="403"/>
              <w:rPr>
                <w:rFonts w:ascii="Segoe UI" w:hAnsi="Segoe UI" w:cs="Segoe UI"/>
                <w:b/>
                <w:bCs/>
                <w:color w:val="1B7EB9"/>
                <w:sz w:val="22"/>
                <w:szCs w:val="22"/>
              </w:rPr>
            </w:pPr>
          </w:p>
        </w:tc>
        <w:tc>
          <w:tcPr>
            <w:tcW w:w="5400" w:type="dxa"/>
            <w:tcBorders>
              <w:top w:val="single" w:sz="4" w:space="0" w:color="2F5496" w:themeColor="accent1" w:themeShade="BF"/>
              <w:bottom w:val="single" w:sz="12" w:space="0" w:color="2F5496" w:themeColor="accent1" w:themeShade="BF"/>
            </w:tcBorders>
          </w:tcPr>
          <w:p w14:paraId="1FDEDB46" w14:textId="77777777" w:rsidR="00AF080A" w:rsidRPr="00277F46" w:rsidRDefault="00AF080A" w:rsidP="00A83376">
            <w:pPr>
              <w:pStyle w:val="Revision"/>
              <w:tabs>
                <w:tab w:val="center" w:leader="dot" w:pos="7290"/>
              </w:tabs>
              <w:spacing w:line="480" w:lineRule="auto"/>
              <w:ind w:left="261" w:right="403"/>
              <w:rPr>
                <w:rFonts w:ascii="Segoe UI" w:hAnsi="Segoe UI" w:cs="Segoe UI"/>
                <w:b/>
                <w:bCs/>
                <w:color w:val="1B7EB9"/>
                <w:sz w:val="22"/>
                <w:szCs w:val="22"/>
              </w:rPr>
            </w:pPr>
            <w:r w:rsidRPr="00277F46">
              <w:rPr>
                <w:rFonts w:ascii="Segoe UI" w:hAnsi="Segoe UI" w:cs="Segoe UI"/>
                <w:i/>
                <w:iCs/>
                <w:color w:val="000000" w:themeColor="text1"/>
                <w:sz w:val="22"/>
                <w:szCs w:val="22"/>
              </w:rPr>
              <w:t>Step Twelve:</w:t>
            </w:r>
            <w:r w:rsidRPr="00277F46">
              <w:rPr>
                <w:rFonts w:ascii="Segoe UI" w:hAnsi="Segoe UI" w:cs="Segoe UI"/>
                <w:color w:val="000000" w:themeColor="text1"/>
                <w:sz w:val="22"/>
                <w:szCs w:val="22"/>
              </w:rPr>
              <w:t xml:space="preserve"> Share Success and Celebrate!</w:t>
            </w:r>
          </w:p>
        </w:tc>
      </w:tr>
    </w:tbl>
    <w:p w14:paraId="73CEB1C2" w14:textId="77777777" w:rsidR="00AF080A" w:rsidRDefault="00AF080A" w:rsidP="00FE6A0C">
      <w:pPr>
        <w:pStyle w:val="Header"/>
        <w:tabs>
          <w:tab w:val="clear" w:pos="4680"/>
          <w:tab w:val="center" w:leader="dot" w:pos="7290"/>
        </w:tabs>
        <w:spacing w:after="360"/>
        <w:ind w:right="403"/>
        <w:outlineLvl w:val="0"/>
        <w:rPr>
          <w:rFonts w:ascii="Segoe UI" w:hAnsi="Segoe UI" w:cs="Segoe UI"/>
          <w:b/>
          <w:bCs/>
          <w:color w:val="1B7EB9"/>
          <w:sz w:val="52"/>
          <w:szCs w:val="52"/>
        </w:rPr>
      </w:pPr>
    </w:p>
    <w:p w14:paraId="4E5079AD" w14:textId="77777777" w:rsidR="00AF080A" w:rsidRDefault="00AF080A" w:rsidP="00FE6A0C">
      <w:pPr>
        <w:pStyle w:val="Header"/>
        <w:tabs>
          <w:tab w:val="clear" w:pos="4680"/>
          <w:tab w:val="center" w:leader="dot" w:pos="7290"/>
        </w:tabs>
        <w:spacing w:after="360"/>
        <w:ind w:right="403"/>
        <w:outlineLvl w:val="0"/>
        <w:rPr>
          <w:rFonts w:ascii="Segoe UI" w:hAnsi="Segoe UI" w:cs="Segoe UI"/>
          <w:b/>
          <w:bCs/>
          <w:color w:val="1B7EB9"/>
          <w:sz w:val="52"/>
          <w:szCs w:val="52"/>
        </w:rPr>
      </w:pPr>
    </w:p>
    <w:p w14:paraId="30017ACE" w14:textId="2CD979EF" w:rsidR="00D859FC" w:rsidRPr="00277F46" w:rsidRDefault="00D859FC" w:rsidP="00FE6A0C">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15" w:name="_Toc114658675"/>
      <w:r w:rsidRPr="00277F46">
        <w:rPr>
          <w:rFonts w:ascii="Segoe UI" w:hAnsi="Segoe UI" w:cs="Segoe UI"/>
          <w:b/>
          <w:bCs/>
          <w:color w:val="1B7EB9"/>
          <w:sz w:val="52"/>
          <w:szCs w:val="52"/>
        </w:rPr>
        <w:lastRenderedPageBreak/>
        <w:t>Chapter 4: Implementation Phases</w:t>
      </w:r>
      <w:bookmarkEnd w:id="15"/>
    </w:p>
    <w:p w14:paraId="650A344F" w14:textId="3DCCDDA0" w:rsidR="00D859FC" w:rsidRPr="00277F46" w:rsidRDefault="00794463" w:rsidP="00FE6A0C">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16" w:name="_Toc114658676"/>
      <w:r w:rsidRPr="00277F46">
        <w:rPr>
          <w:rFonts w:ascii="Segoe UI" w:hAnsi="Segoe UI" w:cs="Segoe UI"/>
          <w:b/>
          <w:bCs/>
          <w:color w:val="4C599F"/>
          <w:sz w:val="36"/>
          <w:szCs w:val="36"/>
        </w:rPr>
        <w:t xml:space="preserve">Phase One: </w:t>
      </w:r>
      <w:r w:rsidR="00661A2D" w:rsidRPr="00277F46">
        <w:rPr>
          <w:rFonts w:ascii="Segoe UI" w:hAnsi="Segoe UI" w:cs="Segoe UI"/>
          <w:b/>
          <w:bCs/>
          <w:color w:val="4C599F"/>
          <w:sz w:val="36"/>
          <w:szCs w:val="36"/>
        </w:rPr>
        <w:t>Design Phase</w:t>
      </w:r>
      <w:bookmarkEnd w:id="16"/>
    </w:p>
    <w:p w14:paraId="0ED14F28" w14:textId="2088CD90" w:rsidR="00794463" w:rsidRPr="00277F46" w:rsidRDefault="00794463" w:rsidP="00C17E37">
      <w:pPr>
        <w:pStyle w:val="Header"/>
        <w:tabs>
          <w:tab w:val="clear" w:pos="4680"/>
          <w:tab w:val="center" w:leader="dot" w:pos="7290"/>
        </w:tabs>
        <w:spacing w:after="480"/>
        <w:ind w:right="403"/>
        <w:jc w:val="both"/>
        <w:outlineLvl w:val="2"/>
        <w:rPr>
          <w:rFonts w:ascii="Segoe UI" w:hAnsi="Segoe UI" w:cs="Segoe UI"/>
          <w:b/>
          <w:bCs/>
        </w:rPr>
      </w:pPr>
      <w:bookmarkStart w:id="17" w:name="_Toc114658677"/>
      <w:r w:rsidRPr="00277F46">
        <w:rPr>
          <w:rFonts w:ascii="Segoe UI" w:hAnsi="Segoe UI" w:cs="Segoe UI"/>
          <w:b/>
          <w:bCs/>
        </w:rPr>
        <w:t>Step One: Plan and Design</w:t>
      </w:r>
      <w:bookmarkEnd w:id="17"/>
    </w:p>
    <w:p w14:paraId="1934F6A1" w14:textId="1429DF0B" w:rsidR="00FE6A0C" w:rsidRPr="00277F46" w:rsidRDefault="00C17E37" w:rsidP="007637CF">
      <w:pPr>
        <w:autoSpaceDE w:val="0"/>
        <w:autoSpaceDN w:val="0"/>
        <w:adjustRightInd w:val="0"/>
        <w:spacing w:after="240"/>
        <w:rPr>
          <w:rFonts w:ascii="Segoe UI" w:hAnsi="Segoe UI" w:cs="Segoe UI"/>
        </w:rPr>
      </w:pPr>
      <w:r w:rsidRPr="00277F46">
        <w:rPr>
          <w:rFonts w:ascii="Segoe UI" w:hAnsi="Segoe UI" w:cs="Segoe UI"/>
          <w:noProof/>
        </w:rPr>
        <mc:AlternateContent>
          <mc:Choice Requires="wps">
            <w:drawing>
              <wp:anchor distT="0" distB="0" distL="114300" distR="114300" simplePos="0" relativeHeight="251674624" behindDoc="0" locked="0" layoutInCell="1" allowOverlap="1" wp14:anchorId="436BD1F2" wp14:editId="5BD03257">
                <wp:simplePos x="0" y="0"/>
                <wp:positionH relativeFrom="column">
                  <wp:posOffset>-95250</wp:posOffset>
                </wp:positionH>
                <wp:positionV relativeFrom="paragraph">
                  <wp:posOffset>621664</wp:posOffset>
                </wp:positionV>
                <wp:extent cx="2875548" cy="409742"/>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875548" cy="409742"/>
                        </a:xfrm>
                        <a:prstGeom prst="rect">
                          <a:avLst/>
                        </a:prstGeom>
                        <a:noFill/>
                        <a:ln w="6350">
                          <a:noFill/>
                        </a:ln>
                      </wps:spPr>
                      <wps:txbx>
                        <w:txbxContent>
                          <w:p w14:paraId="1F9CE343" w14:textId="77777777" w:rsidR="00376197" w:rsidRPr="00E7199A" w:rsidRDefault="00376197" w:rsidP="00376197">
                            <w:pPr>
                              <w:autoSpaceDE w:val="0"/>
                              <w:autoSpaceDN w:val="0"/>
                              <w:adjustRightInd w:val="0"/>
                              <w:spacing w:after="240"/>
                              <w:rPr>
                                <w:rFonts w:ascii="Myriad Pro" w:hAnsi="Myriad Pro"/>
                                <w:b/>
                                <w:color w:val="003C71"/>
                                <w:sz w:val="20"/>
                                <w:szCs w:val="22"/>
                              </w:rPr>
                            </w:pPr>
                            <w:r>
                              <w:rPr>
                                <w:rFonts w:ascii="Myriad Pro" w:hAnsi="Myriad Pro"/>
                                <w:b/>
                                <w:color w:val="003C71"/>
                                <w:sz w:val="20"/>
                                <w:szCs w:val="22"/>
                              </w:rPr>
                              <w:t xml:space="preserve">Figure 2. Process Flowchart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w14:anchorId="43BADCA4">
              <v:shape id="Text Box 98" style="position:absolute;margin-left:-7.5pt;margin-top:48.95pt;width:226.4pt;height:3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" w14:anchorId="436BD1F2">
                <v:textbox>
                  <w:txbxContent>
                    <w:p w:rsidRPr="00E7199A" w:rsidR="00376197" w:rsidP="00376197" w:rsidRDefault="00376197" w14:paraId="272F6519" w14:textId="77777777">
                      <w:pPr>
                        <w:autoSpaceDE w:val="0"/>
                        <w:autoSpaceDN w:val="0"/>
                        <w:adjustRightInd w:val="0"/>
                        <w:spacing w:after="240"/>
                        <w:rPr>
                          <w:rFonts w:ascii="Myriad Pro" w:hAnsi="Myriad Pro"/>
                          <w:b/>
                          <w:color w:val="003C71"/>
                          <w:sz w:val="20"/>
                          <w:szCs w:val="22"/>
                        </w:rPr>
                      </w:pPr>
                      <w:r>
                        <w:rPr>
                          <w:rFonts w:ascii="Myriad Pro" w:hAnsi="Myriad Pro"/>
                          <w:b/>
                          <w:color w:val="003C71"/>
                          <w:sz w:val="20"/>
                          <w:szCs w:val="22"/>
                        </w:rPr>
                        <w:t xml:space="preserve">Figure 2. Process Flowchart </w:t>
                      </w:r>
                    </w:p>
                  </w:txbxContent>
                </v:textbox>
              </v:shape>
            </w:pict>
          </mc:Fallback>
        </mc:AlternateContent>
      </w:r>
      <w:r w:rsidR="00376197" w:rsidRPr="00277F46">
        <w:rPr>
          <w:rFonts w:ascii="Segoe UI" w:hAnsi="Segoe UI" w:cs="Segoe UI"/>
        </w:rPr>
        <w:t xml:space="preserve">Determine ideal state for Mini-Cog Screening Tool practice. </w:t>
      </w:r>
      <w:r w:rsidR="009B3DE0">
        <w:rPr>
          <w:rFonts w:ascii="Segoe UI" w:hAnsi="Segoe UI" w:cs="Segoe UI"/>
        </w:rPr>
        <w:t>In Figure 2 b</w:t>
      </w:r>
      <w:r w:rsidR="00376197" w:rsidRPr="00277F46">
        <w:rPr>
          <w:rFonts w:ascii="Segoe UI" w:hAnsi="Segoe UI" w:cs="Segoe UI"/>
        </w:rPr>
        <w:t xml:space="preserve">elow is an example of the process flow map Iowa City VA Medical Center used to implement within their facility. </w:t>
      </w:r>
    </w:p>
    <w:p w14:paraId="179A9042" w14:textId="6E12950C" w:rsidR="00376197" w:rsidRPr="00277F46" w:rsidRDefault="009B3DE0" w:rsidP="004621D2">
      <w:pPr>
        <w:pStyle w:val="Header"/>
        <w:tabs>
          <w:tab w:val="clear" w:pos="4680"/>
          <w:tab w:val="center" w:leader="dot" w:pos="7290"/>
        </w:tabs>
        <w:spacing w:after="480"/>
        <w:ind w:right="403"/>
        <w:jc w:val="both"/>
        <w:rPr>
          <w:rFonts w:ascii="Segoe UI" w:hAnsi="Segoe UI" w:cs="Segoe UI"/>
          <w:b/>
          <w:bCs/>
        </w:rPr>
      </w:pPr>
      <w:r w:rsidRPr="00277F46">
        <w:rPr>
          <w:rFonts w:ascii="Segoe UI" w:hAnsi="Segoe UI" w:cs="Segoe UI"/>
          <w:b/>
          <w:bCs/>
          <w:noProof/>
        </w:rPr>
        <mc:AlternateContent>
          <mc:Choice Requires="wpg">
            <w:drawing>
              <wp:anchor distT="0" distB="0" distL="114300" distR="114300" simplePos="0" relativeHeight="251701248" behindDoc="0" locked="0" layoutInCell="1" allowOverlap="1" wp14:anchorId="5897254F" wp14:editId="04EFA48C">
                <wp:simplePos x="0" y="0"/>
                <wp:positionH relativeFrom="column">
                  <wp:posOffset>-143510</wp:posOffset>
                </wp:positionH>
                <wp:positionV relativeFrom="paragraph">
                  <wp:posOffset>333512</wp:posOffset>
                </wp:positionV>
                <wp:extent cx="5977884" cy="4722495"/>
                <wp:effectExtent l="50800" t="12700" r="67945" b="103505"/>
                <wp:wrapNone/>
                <wp:docPr id="29" name="Group 29"/>
                <wp:cNvGraphicFramePr/>
                <a:graphic xmlns:a="http://schemas.openxmlformats.org/drawingml/2006/main">
                  <a:graphicData uri="http://schemas.microsoft.com/office/word/2010/wordprocessingGroup">
                    <wpg:wgp>
                      <wpg:cNvGrpSpPr/>
                      <wpg:grpSpPr>
                        <a:xfrm>
                          <a:off x="0" y="0"/>
                          <a:ext cx="5977884" cy="4722495"/>
                          <a:chOff x="-289020" y="1"/>
                          <a:chExt cx="7184015" cy="5675320"/>
                        </a:xfrm>
                      </wpg:grpSpPr>
                      <wps:wsp>
                        <wps:cNvPr id="72" name="AutoShape 166"/>
                        <wps:cNvSpPr>
                          <a:spLocks noChangeArrowheads="1"/>
                        </wps:cNvSpPr>
                        <wps:spPr bwMode="auto">
                          <a:xfrm>
                            <a:off x="2588456" y="112542"/>
                            <a:ext cx="1543685" cy="833756"/>
                          </a:xfrm>
                          <a:prstGeom prst="flowChartProcess">
                            <a:avLst/>
                          </a:prstGeom>
                          <a:solidFill>
                            <a:srgbClr xmlns:a14="http://schemas.microsoft.com/office/drawing/2010/main" val="FFFFFF" mc:Ignorable="a14" a14:legacySpreadsheetColorIndex="65"/>
                          </a:solidFill>
                          <a:ln w="12700">
                            <a:solidFill>
                              <a:schemeClr val="bg1">
                                <a:lumMod val="65000"/>
                              </a:schemeClr>
                            </a:solidFill>
                            <a:miter lim="800000"/>
                            <a:headEnd/>
                            <a:tailEnd/>
                          </a:ln>
                          <a:effectLst>
                            <a:outerShdw blurRad="50800" dist="38100" dir="5400000" algn="t" rotWithShape="0">
                              <a:prstClr val="black">
                                <a:alpha val="40000"/>
                              </a:prstClr>
                            </a:outerShdw>
                          </a:effectLst>
                        </wps:spPr>
                        <wps:txbx>
                          <w:txbxContent>
                            <w:p w14:paraId="479D643B" w14:textId="162E5F6D" w:rsidR="00894502" w:rsidRPr="00B71874" w:rsidRDefault="00BD49CA" w:rsidP="00894502">
                              <w:pPr>
                                <w:jc w:val="center"/>
                                <w:textAlignment w:val="baseline"/>
                                <w:rPr>
                                  <w:rFonts w:ascii="Segoe UI" w:eastAsia="Century Gothic" w:hAnsi="Segoe UI" w:cs="Segoe UI"/>
                                  <w:color w:val="000000"/>
                                  <w:sz w:val="20"/>
                                  <w:szCs w:val="20"/>
                                </w:rPr>
                              </w:pPr>
                              <w:r>
                                <w:rPr>
                                  <w:rFonts w:ascii="Segoe UI" w:eastAsia="Century Gothic" w:hAnsi="Segoe UI" w:cs="Segoe UI"/>
                                  <w:color w:val="000000"/>
                                  <w:sz w:val="20"/>
                                  <w:szCs w:val="20"/>
                                </w:rPr>
                                <w:t>RN or LPN</w:t>
                              </w:r>
                              <w:r w:rsidR="00894502" w:rsidRPr="00B71874">
                                <w:rPr>
                                  <w:rFonts w:ascii="Segoe UI" w:eastAsia="Century Gothic" w:hAnsi="Segoe UI" w:cs="Segoe UI"/>
                                  <w:color w:val="000000"/>
                                  <w:sz w:val="20"/>
                                  <w:szCs w:val="20"/>
                                </w:rPr>
                                <w:t xml:space="preserve"> verbally alerts provider to concerns</w:t>
                              </w:r>
                            </w:p>
                          </w:txbxContent>
                        </wps:txbx>
                        <wps:bodyPr vertOverflow="clip" wrap="square" lIns="18288" tIns="18288" rIns="18288" bIns="18288" anchor="ctr" upright="1"/>
                      </wps:wsp>
                      <wps:wsp>
                        <wps:cNvPr id="73" name="Oval 172"/>
                        <wps:cNvSpPr>
                          <a:spLocks noChangeArrowheads="1"/>
                        </wps:cNvSpPr>
                        <wps:spPr bwMode="auto">
                          <a:xfrm>
                            <a:off x="1715786" y="4754317"/>
                            <a:ext cx="1940029" cy="921002"/>
                          </a:xfrm>
                          <a:prstGeom prst="ellipse">
                            <a:avLst/>
                          </a:prstGeom>
                          <a:solidFill>
                            <a:srgbClr val="9CC8CF"/>
                          </a:solidFill>
                          <a:ln w="12700">
                            <a:solidFill>
                              <a:schemeClr val="bg1">
                                <a:lumMod val="65000"/>
                              </a:schemeClr>
                            </a:solidFill>
                            <a:round/>
                            <a:headEnd/>
                            <a:tailEnd/>
                          </a:ln>
                          <a:effectLst>
                            <a:outerShdw blurRad="50800" dist="38100" dir="5400000" algn="t" rotWithShape="0">
                              <a:prstClr val="black">
                                <a:alpha val="40000"/>
                              </a:prstClr>
                            </a:outerShdw>
                          </a:effectLst>
                        </wps:spPr>
                        <wps:txbx>
                          <w:txbxContent>
                            <w:p w14:paraId="7C1B080B" w14:textId="77777777" w:rsidR="00894502" w:rsidRPr="00B71874" w:rsidRDefault="00894502" w:rsidP="00894502">
                              <w:pPr>
                                <w:jc w:val="center"/>
                                <w:textAlignment w:val="baseline"/>
                                <w:rPr>
                                  <w:rFonts w:ascii="Segoe UI" w:eastAsia="Century Gothic" w:hAnsi="Segoe UI" w:cs="Segoe UI"/>
                                  <w:color w:val="000000"/>
                                  <w:sz w:val="20"/>
                                  <w:szCs w:val="20"/>
                                </w:rPr>
                              </w:pPr>
                              <w:r w:rsidRPr="00B71874">
                                <w:rPr>
                                  <w:rFonts w:ascii="Segoe UI" w:eastAsia="Century Gothic" w:hAnsi="Segoe UI" w:cs="Segoe UI"/>
                                  <w:color w:val="000000"/>
                                  <w:sz w:val="20"/>
                                  <w:szCs w:val="20"/>
                                </w:rPr>
                                <w:t>No referral sent. Test results documented.</w:t>
                              </w:r>
                            </w:p>
                          </w:txbxContent>
                        </wps:txbx>
                        <wps:bodyPr vertOverflow="clip" wrap="square" lIns="18288" tIns="18288" rIns="18288" bIns="18288" anchor="ctr" upright="1"/>
                      </wps:wsp>
                      <wps:wsp>
                        <wps:cNvPr id="74" name="Oval 172"/>
                        <wps:cNvSpPr>
                          <a:spLocks noChangeArrowheads="1"/>
                        </wps:cNvSpPr>
                        <wps:spPr bwMode="auto">
                          <a:xfrm>
                            <a:off x="-61050" y="1"/>
                            <a:ext cx="2004202" cy="1381304"/>
                          </a:xfrm>
                          <a:prstGeom prst="ellipse">
                            <a:avLst/>
                          </a:prstGeom>
                          <a:solidFill>
                            <a:schemeClr val="bg2"/>
                          </a:solidFill>
                          <a:ln w="12700">
                            <a:solidFill>
                              <a:schemeClr val="bg1">
                                <a:lumMod val="65000"/>
                              </a:schemeClr>
                            </a:solidFill>
                            <a:round/>
                            <a:headEnd/>
                            <a:tailEnd/>
                          </a:ln>
                          <a:effectLst>
                            <a:outerShdw blurRad="50800" dist="38100" dir="5400000" algn="t" rotWithShape="0">
                              <a:prstClr val="black">
                                <a:alpha val="40000"/>
                              </a:prstClr>
                            </a:outerShdw>
                          </a:effectLst>
                        </wps:spPr>
                        <wps:txbx>
                          <w:txbxContent>
                            <w:p w14:paraId="7757ACDC" w14:textId="25C3C224" w:rsidR="00894502" w:rsidRPr="00B71874" w:rsidRDefault="00BD49CA" w:rsidP="00894502">
                              <w:pPr>
                                <w:jc w:val="center"/>
                                <w:textAlignment w:val="baseline"/>
                                <w:rPr>
                                  <w:rFonts w:ascii="Segoe UI" w:eastAsia="Century Gothic" w:hAnsi="Segoe UI" w:cs="Segoe UI"/>
                                  <w:color w:val="000000"/>
                                  <w:sz w:val="20"/>
                                  <w:szCs w:val="20"/>
                                </w:rPr>
                              </w:pPr>
                              <w:r>
                                <w:rPr>
                                  <w:rFonts w:ascii="Segoe UI" w:eastAsia="Century Gothic" w:hAnsi="Segoe UI" w:cs="Segoe UI"/>
                                  <w:color w:val="000000"/>
                                  <w:sz w:val="20"/>
                                  <w:szCs w:val="20"/>
                                </w:rPr>
                                <w:t>RN or LPN notes</w:t>
                              </w:r>
                              <w:r w:rsidR="00894502" w:rsidRPr="00B71874">
                                <w:rPr>
                                  <w:rFonts w:ascii="Segoe UI" w:eastAsia="Century Gothic" w:hAnsi="Segoe UI" w:cs="Segoe UI"/>
                                  <w:color w:val="000000"/>
                                  <w:sz w:val="20"/>
                                  <w:szCs w:val="20"/>
                                </w:rPr>
                                <w:t xml:space="preserve"> cognitive concerns in Veteran</w:t>
                              </w:r>
                            </w:p>
                          </w:txbxContent>
                        </wps:txbx>
                        <wps:bodyPr vertOverflow="clip" wrap="square" lIns="18288" tIns="18288" rIns="18288" bIns="18288" anchor="ctr" upright="1"/>
                      </wps:wsp>
                      <wps:wsp>
                        <wps:cNvPr id="75" name="Straight Arrow Connector 40"/>
                        <wps:cNvCnPr/>
                        <wps:spPr>
                          <a:xfrm>
                            <a:off x="2031219" y="596705"/>
                            <a:ext cx="457200" cy="0"/>
                          </a:xfrm>
                          <a:prstGeom prst="straightConnector1">
                            <a:avLst/>
                          </a:prstGeom>
                          <a:ln w="12700">
                            <a:solidFill>
                              <a:schemeClr val="bg1">
                                <a:lumMod val="50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76" name="AutoShape 166"/>
                        <wps:cNvSpPr>
                          <a:spLocks noChangeArrowheads="1"/>
                        </wps:cNvSpPr>
                        <wps:spPr bwMode="auto">
                          <a:xfrm>
                            <a:off x="4797083" y="112542"/>
                            <a:ext cx="1543685" cy="833755"/>
                          </a:xfrm>
                          <a:prstGeom prst="flowChartProcess">
                            <a:avLst/>
                          </a:prstGeom>
                          <a:solidFill>
                            <a:srgbClr xmlns:a14="http://schemas.microsoft.com/office/drawing/2010/main" val="FFFFFF" mc:Ignorable="a14" a14:legacySpreadsheetColorIndex="65"/>
                          </a:solidFill>
                          <a:ln w="12700">
                            <a:solidFill>
                              <a:schemeClr val="bg1">
                                <a:lumMod val="65000"/>
                              </a:schemeClr>
                            </a:solidFill>
                            <a:miter lim="800000"/>
                            <a:headEnd/>
                            <a:tailEnd/>
                          </a:ln>
                          <a:effectLst>
                            <a:outerShdw blurRad="50800" dist="38100" dir="5400000" algn="t" rotWithShape="0">
                              <a:prstClr val="black">
                                <a:alpha val="40000"/>
                              </a:prstClr>
                            </a:outerShdw>
                          </a:effectLst>
                        </wps:spPr>
                        <wps:txbx>
                          <w:txbxContent>
                            <w:p w14:paraId="10C8518B" w14:textId="77777777" w:rsidR="00894502" w:rsidRPr="00B71874" w:rsidRDefault="00894502" w:rsidP="00894502">
                              <w:pPr>
                                <w:jc w:val="center"/>
                                <w:textAlignment w:val="baseline"/>
                                <w:rPr>
                                  <w:rFonts w:ascii="Segoe UI" w:eastAsia="Century Gothic" w:hAnsi="Segoe UI" w:cs="Segoe UI"/>
                                  <w:color w:val="000000"/>
                                  <w:sz w:val="20"/>
                                  <w:szCs w:val="20"/>
                                </w:rPr>
                              </w:pPr>
                              <w:r w:rsidRPr="00B71874">
                                <w:rPr>
                                  <w:rFonts w:ascii="Segoe UI" w:eastAsia="Century Gothic" w:hAnsi="Segoe UI" w:cs="Segoe UI"/>
                                  <w:color w:val="000000"/>
                                  <w:sz w:val="20"/>
                                  <w:szCs w:val="20"/>
                                </w:rPr>
                                <w:t>Provider meets with Veteran for routine PACT appt.</w:t>
                              </w:r>
                            </w:p>
                          </w:txbxContent>
                        </wps:txbx>
                        <wps:bodyPr vertOverflow="clip" wrap="square" lIns="18288" tIns="18288" rIns="18288" bIns="18288" anchor="ctr" upright="1"/>
                      </wps:wsp>
                      <wps:wsp>
                        <wps:cNvPr id="77" name="Straight Arrow Connector 58"/>
                        <wps:cNvCnPr/>
                        <wps:spPr>
                          <a:xfrm>
                            <a:off x="4225779" y="610772"/>
                            <a:ext cx="457200" cy="0"/>
                          </a:xfrm>
                          <a:prstGeom prst="straightConnector1">
                            <a:avLst/>
                          </a:prstGeom>
                          <a:ln w="12700">
                            <a:solidFill>
                              <a:schemeClr val="bg1">
                                <a:lumMod val="50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78" name="AutoShape 166"/>
                        <wps:cNvSpPr>
                          <a:spLocks noChangeArrowheads="1"/>
                        </wps:cNvSpPr>
                        <wps:spPr bwMode="auto">
                          <a:xfrm>
                            <a:off x="3545030" y="3432285"/>
                            <a:ext cx="1543685" cy="1170685"/>
                          </a:xfrm>
                          <a:prstGeom prst="flowChartProcess">
                            <a:avLst/>
                          </a:prstGeom>
                          <a:solidFill>
                            <a:srgbClr xmlns:a14="http://schemas.microsoft.com/office/drawing/2010/main" val="FFFFFF" mc:Ignorable="a14" a14:legacySpreadsheetColorIndex="65"/>
                          </a:solidFill>
                          <a:ln w="12700">
                            <a:solidFill>
                              <a:schemeClr val="bg1">
                                <a:lumMod val="65000"/>
                              </a:schemeClr>
                            </a:solidFill>
                            <a:miter lim="800000"/>
                            <a:headEnd/>
                            <a:tailEnd/>
                          </a:ln>
                          <a:effectLst>
                            <a:outerShdw blurRad="50800" dist="38100" dir="5400000" algn="t" rotWithShape="0">
                              <a:prstClr val="black">
                                <a:alpha val="40000"/>
                              </a:prstClr>
                            </a:outerShdw>
                          </a:effectLst>
                        </wps:spPr>
                        <wps:txbx>
                          <w:txbxContent>
                            <w:p w14:paraId="714DBCD1" w14:textId="77777777" w:rsidR="00894502" w:rsidRPr="00B71874" w:rsidRDefault="00894502" w:rsidP="00894502">
                              <w:pPr>
                                <w:jc w:val="center"/>
                                <w:textAlignment w:val="baseline"/>
                                <w:rPr>
                                  <w:rFonts w:ascii="Segoe UI" w:eastAsia="Century Gothic" w:hAnsi="Segoe UI" w:cs="Segoe UI"/>
                                  <w:color w:val="000000"/>
                                  <w:sz w:val="20"/>
                                  <w:szCs w:val="20"/>
                                </w:rPr>
                              </w:pPr>
                              <w:r w:rsidRPr="00B71874">
                                <w:rPr>
                                  <w:rFonts w:ascii="Segoe UI" w:eastAsia="Century Gothic" w:hAnsi="Segoe UI" w:cs="Segoe UI"/>
                                  <w:color w:val="000000"/>
                                  <w:sz w:val="20"/>
                                  <w:szCs w:val="20"/>
                                </w:rPr>
                                <w:t>Provider completes SLUM or MOCHA tool or refers to social worker for SLUM assessment.</w:t>
                              </w:r>
                            </w:p>
                          </w:txbxContent>
                        </wps:txbx>
                        <wps:bodyPr vertOverflow="clip" wrap="square" lIns="18288" tIns="18288" rIns="18288" bIns="18288" anchor="ctr" upright="1"/>
                      </wps:wsp>
                      <wpg:grpSp>
                        <wpg:cNvPr id="14" name="Group 14"/>
                        <wpg:cNvGrpSpPr/>
                        <wpg:grpSpPr>
                          <a:xfrm>
                            <a:off x="3981157" y="1517943"/>
                            <a:ext cx="2365375" cy="1467485"/>
                            <a:chOff x="0" y="0"/>
                            <a:chExt cx="2365375" cy="1467904"/>
                          </a:xfrm>
                        </wpg:grpSpPr>
                        <wps:wsp>
                          <wps:cNvPr id="15" name="AutoShape 168"/>
                          <wps:cNvSpPr>
                            <a:spLocks noChangeArrowheads="1"/>
                          </wps:cNvSpPr>
                          <wps:spPr bwMode="auto">
                            <a:xfrm>
                              <a:off x="0" y="0"/>
                              <a:ext cx="2365375" cy="1279515"/>
                            </a:xfrm>
                            <a:prstGeom prst="flowChartDecision">
                              <a:avLst/>
                            </a:prstGeom>
                            <a:solidFill>
                              <a:srgbClr val="CCDEED"/>
                            </a:solidFill>
                            <a:ln w="12700">
                              <a:solidFill>
                                <a:schemeClr val="bg1">
                                  <a:lumMod val="65000"/>
                                </a:schemeClr>
                              </a:solidFill>
                              <a:miter lim="800000"/>
                              <a:headEnd/>
                              <a:tailEnd/>
                            </a:ln>
                            <a:effectLst>
                              <a:outerShdw blurRad="50800" dist="38100" dir="5400000" algn="t" rotWithShape="0">
                                <a:prstClr val="black">
                                  <a:alpha val="40000"/>
                                </a:prstClr>
                              </a:outerShdw>
                            </a:effectLst>
                          </wps:spPr>
                          <wps:txbx>
                            <w:txbxContent>
                              <w:p w14:paraId="27E7DAE1" w14:textId="115FAE8D" w:rsidR="00894502" w:rsidRPr="00B71874" w:rsidRDefault="00C92816" w:rsidP="00894502">
                                <w:pPr>
                                  <w:jc w:val="center"/>
                                  <w:textAlignment w:val="baseline"/>
                                  <w:rPr>
                                    <w:rFonts w:ascii="Segoe UI" w:eastAsia="Century Gothic" w:hAnsi="Segoe UI" w:cs="Segoe UI"/>
                                    <w:color w:val="000000"/>
                                    <w:sz w:val="20"/>
                                    <w:szCs w:val="20"/>
                                  </w:rPr>
                                </w:pPr>
                                <w:r>
                                  <w:rPr>
                                    <w:rFonts w:ascii="Segoe UI" w:eastAsia="Century Gothic" w:hAnsi="Segoe UI" w:cs="Segoe UI"/>
                                    <w:color w:val="000000"/>
                                    <w:sz w:val="20"/>
                                    <w:szCs w:val="20"/>
                                  </w:rPr>
                                  <w:t>Provider notes</w:t>
                                </w:r>
                                <w:r w:rsidR="00894502" w:rsidRPr="00B71874">
                                  <w:rPr>
                                    <w:rFonts w:ascii="Segoe UI" w:eastAsia="Century Gothic" w:hAnsi="Segoe UI" w:cs="Segoe UI"/>
                                    <w:color w:val="000000"/>
                                    <w:sz w:val="20"/>
                                    <w:szCs w:val="20"/>
                                  </w:rPr>
                                  <w:t xml:space="preserve"> cognitive</w:t>
                                </w:r>
                                <w:r w:rsidR="00C65D87">
                                  <w:rPr>
                                    <w:rFonts w:ascii="Segoe UI" w:eastAsia="Century Gothic" w:hAnsi="Segoe UI" w:cs="Segoe UI"/>
                                    <w:color w:val="000000"/>
                                    <w:sz w:val="20"/>
                                    <w:szCs w:val="20"/>
                                  </w:rPr>
                                  <w:t xml:space="preserve"> </w:t>
                                </w:r>
                                <w:proofErr w:type="gramStart"/>
                                <w:r w:rsidR="00C65D87">
                                  <w:rPr>
                                    <w:rFonts w:ascii="Segoe UI" w:eastAsia="Century Gothic" w:hAnsi="Segoe UI" w:cs="Segoe UI"/>
                                    <w:color w:val="000000"/>
                                    <w:sz w:val="20"/>
                                    <w:szCs w:val="20"/>
                                  </w:rPr>
                                  <w:t>c</w:t>
                                </w:r>
                                <w:r w:rsidR="00894502" w:rsidRPr="00B71874">
                                  <w:rPr>
                                    <w:rFonts w:ascii="Segoe UI" w:eastAsia="Century Gothic" w:hAnsi="Segoe UI" w:cs="Segoe UI"/>
                                    <w:color w:val="000000"/>
                                    <w:sz w:val="20"/>
                                    <w:szCs w:val="20"/>
                                  </w:rPr>
                                  <w:t>oncerns?</w:t>
                                </w:r>
                                <w:proofErr w:type="gramEnd"/>
                              </w:p>
                            </w:txbxContent>
                          </wps:txbx>
                          <wps:bodyPr wrap="square" lIns="18288" tIns="18288" rIns="18288" bIns="18288" anchor="ctr" upright="1"/>
                        </wps:wsp>
                        <wps:wsp>
                          <wps:cNvPr id="16" name="Text Box 173"/>
                          <wps:cNvSpPr txBox="1">
                            <a:spLocks noChangeArrowheads="1"/>
                          </wps:cNvSpPr>
                          <wps:spPr bwMode="auto">
                            <a:xfrm>
                              <a:off x="139700" y="1028700"/>
                              <a:ext cx="622300" cy="42608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0B817716" w14:textId="77777777" w:rsidR="00894502" w:rsidRPr="00B71874" w:rsidRDefault="00894502" w:rsidP="00894502">
                                <w:pPr>
                                  <w:jc w:val="center"/>
                                  <w:textAlignment w:val="baseline"/>
                                  <w:rPr>
                                    <w:rFonts w:ascii="Segoe UI" w:eastAsia="Century Gothic" w:hAnsi="Segoe UI" w:cs="Segoe UI"/>
                                    <w:b/>
                                    <w:bCs/>
                                    <w:color w:val="404040" w:themeColor="text1" w:themeTint="BF"/>
                                    <w:sz w:val="20"/>
                                    <w:szCs w:val="20"/>
                                  </w:rPr>
                                </w:pPr>
                                <w:r w:rsidRPr="00B71874">
                                  <w:rPr>
                                    <w:rFonts w:ascii="Segoe UI" w:eastAsia="Century Gothic" w:hAnsi="Segoe UI" w:cs="Segoe UI"/>
                                    <w:b/>
                                    <w:bCs/>
                                    <w:color w:val="404040" w:themeColor="text1" w:themeTint="BF"/>
                                    <w:sz w:val="20"/>
                                    <w:szCs w:val="20"/>
                                  </w:rPr>
                                  <w:t>YES</w:t>
                                </w:r>
                              </w:p>
                            </w:txbxContent>
                          </wps:txbx>
                          <wps:bodyPr wrap="square" lIns="18288" tIns="18288" rIns="18288" bIns="18288" anchor="ctr" upright="1"/>
                        </wps:wsp>
                        <wps:wsp>
                          <wps:cNvPr id="18" name="Text Box 174"/>
                          <wps:cNvSpPr txBox="1">
                            <a:spLocks noChangeArrowheads="1"/>
                          </wps:cNvSpPr>
                          <wps:spPr bwMode="auto">
                            <a:xfrm>
                              <a:off x="1651000" y="1041400"/>
                              <a:ext cx="591475" cy="42650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394F1C7A" w14:textId="77777777" w:rsidR="00894502" w:rsidRPr="00B71874" w:rsidRDefault="00894502" w:rsidP="00894502">
                                <w:pPr>
                                  <w:jc w:val="center"/>
                                  <w:textAlignment w:val="baseline"/>
                                  <w:rPr>
                                    <w:rFonts w:ascii="Segoe UI" w:eastAsia="Century Gothic" w:hAnsi="Segoe UI" w:cs="Segoe UI"/>
                                    <w:b/>
                                    <w:bCs/>
                                    <w:color w:val="404040" w:themeColor="text1" w:themeTint="BF"/>
                                    <w:sz w:val="20"/>
                                    <w:szCs w:val="20"/>
                                  </w:rPr>
                                </w:pPr>
                                <w:r w:rsidRPr="00B71874">
                                  <w:rPr>
                                    <w:rFonts w:ascii="Segoe UI" w:eastAsia="Century Gothic" w:hAnsi="Segoe UI" w:cs="Segoe UI"/>
                                    <w:b/>
                                    <w:bCs/>
                                    <w:color w:val="404040" w:themeColor="text1" w:themeTint="BF"/>
                                    <w:sz w:val="20"/>
                                    <w:szCs w:val="20"/>
                                  </w:rPr>
                                  <w:t>NO</w:t>
                                </w:r>
                              </w:p>
                            </w:txbxContent>
                          </wps:txbx>
                          <wps:bodyPr wrap="square" lIns="18288" tIns="18288" rIns="18288" bIns="18288" anchor="ctr" upright="1"/>
                        </wps:wsp>
                      </wpg:grpSp>
                      <wps:wsp>
                        <wps:cNvPr id="85" name="Oval 172"/>
                        <wps:cNvSpPr>
                          <a:spLocks noChangeArrowheads="1"/>
                        </wps:cNvSpPr>
                        <wps:spPr bwMode="auto">
                          <a:xfrm>
                            <a:off x="5261140" y="3333817"/>
                            <a:ext cx="1633855" cy="1269464"/>
                          </a:xfrm>
                          <a:prstGeom prst="ellipse">
                            <a:avLst/>
                          </a:prstGeom>
                          <a:solidFill>
                            <a:srgbClr val="9CC8CF"/>
                          </a:solidFill>
                          <a:ln w="12700">
                            <a:solidFill>
                              <a:schemeClr val="bg1">
                                <a:lumMod val="65000"/>
                              </a:schemeClr>
                            </a:solidFill>
                            <a:round/>
                            <a:headEnd/>
                            <a:tailEnd/>
                          </a:ln>
                          <a:effectLst>
                            <a:outerShdw blurRad="50800" dist="38100" dir="5400000" algn="t" rotWithShape="0">
                              <a:prstClr val="black">
                                <a:alpha val="40000"/>
                              </a:prstClr>
                            </a:outerShdw>
                          </a:effectLst>
                        </wps:spPr>
                        <wps:txbx>
                          <w:txbxContent>
                            <w:p w14:paraId="5FBE71F3" w14:textId="77777777" w:rsidR="00894502" w:rsidRPr="00B71874" w:rsidRDefault="00894502" w:rsidP="00894502">
                              <w:pPr>
                                <w:jc w:val="center"/>
                                <w:textAlignment w:val="baseline"/>
                                <w:rPr>
                                  <w:rFonts w:ascii="Segoe UI" w:eastAsia="Century Gothic" w:hAnsi="Segoe UI" w:cs="Segoe UI"/>
                                  <w:color w:val="000000"/>
                                  <w:sz w:val="20"/>
                                  <w:szCs w:val="20"/>
                                </w:rPr>
                              </w:pPr>
                              <w:r w:rsidRPr="00B71874">
                                <w:rPr>
                                  <w:rFonts w:ascii="Segoe UI" w:eastAsia="Century Gothic" w:hAnsi="Segoe UI" w:cs="Segoe UI"/>
                                  <w:color w:val="000000"/>
                                  <w:sz w:val="20"/>
                                  <w:szCs w:val="20"/>
                                </w:rPr>
                                <w:t>No screening is completed. No specific note used in chart.</w:t>
                              </w:r>
                            </w:p>
                          </w:txbxContent>
                        </wps:txbx>
                        <wps:bodyPr vertOverflow="clip" wrap="square" lIns="18288" tIns="18288" rIns="18288" bIns="18288" anchor="ctr" upright="1"/>
                      </wps:wsp>
                      <wpg:grpSp>
                        <wpg:cNvPr id="19" name="Group 19"/>
                        <wpg:cNvGrpSpPr/>
                        <wpg:grpSpPr>
                          <a:xfrm>
                            <a:off x="216009" y="2546048"/>
                            <a:ext cx="2740849" cy="1847908"/>
                            <a:chOff x="-191954" y="-266123"/>
                            <a:chExt cx="2740849" cy="1847908"/>
                          </a:xfrm>
                        </wpg:grpSpPr>
                        <wps:wsp>
                          <wps:cNvPr id="13" name="AutoShape 168"/>
                          <wps:cNvSpPr>
                            <a:spLocks noChangeArrowheads="1"/>
                          </wps:cNvSpPr>
                          <wps:spPr bwMode="auto">
                            <a:xfrm>
                              <a:off x="-191954" y="-266123"/>
                              <a:ext cx="2740849" cy="1725161"/>
                            </a:xfrm>
                            <a:prstGeom prst="flowChartDecision">
                              <a:avLst/>
                            </a:prstGeom>
                            <a:solidFill>
                              <a:srgbClr val="CCDEED"/>
                            </a:solidFill>
                            <a:ln w="12700">
                              <a:solidFill>
                                <a:schemeClr val="bg1">
                                  <a:lumMod val="65000"/>
                                </a:schemeClr>
                              </a:solidFill>
                              <a:miter lim="800000"/>
                              <a:headEnd/>
                              <a:tailEnd/>
                            </a:ln>
                            <a:effectLst>
                              <a:outerShdw blurRad="50800" dist="38100" dir="5400000" algn="t" rotWithShape="0">
                                <a:prstClr val="black">
                                  <a:alpha val="40000"/>
                                </a:prstClr>
                              </a:outerShdw>
                            </a:effectLst>
                          </wps:spPr>
                          <wps:txbx>
                            <w:txbxContent>
                              <w:p w14:paraId="6535CD33" w14:textId="5FE0B722" w:rsidR="00894502" w:rsidRPr="00B71874" w:rsidRDefault="00894502" w:rsidP="00894502">
                                <w:pPr>
                                  <w:jc w:val="center"/>
                                  <w:textAlignment w:val="baseline"/>
                                  <w:rPr>
                                    <w:rFonts w:ascii="Segoe UI" w:eastAsia="Century Gothic" w:hAnsi="Segoe UI" w:cs="Segoe UI"/>
                                    <w:color w:val="000000"/>
                                    <w:sz w:val="20"/>
                                    <w:szCs w:val="20"/>
                                  </w:rPr>
                                </w:pPr>
                                <w:r w:rsidRPr="00B71874">
                                  <w:rPr>
                                    <w:rFonts w:ascii="Segoe UI" w:eastAsia="Century Gothic" w:hAnsi="Segoe UI" w:cs="Segoe UI"/>
                                    <w:color w:val="000000"/>
                                    <w:sz w:val="20"/>
                                    <w:szCs w:val="20"/>
                                  </w:rPr>
                                  <w:t>SLUMS or MOCHA tests positive for cognitive deficit?</w:t>
                                </w:r>
                              </w:p>
                            </w:txbxContent>
                          </wps:txbx>
                          <wps:bodyPr wrap="square" lIns="18288" tIns="18288" rIns="18288" bIns="18288" anchor="ctr" upright="1"/>
                        </wps:wsp>
                        <wps:wsp>
                          <wps:cNvPr id="21" name="Text Box 173"/>
                          <wps:cNvSpPr txBox="1">
                            <a:spLocks noChangeArrowheads="1"/>
                          </wps:cNvSpPr>
                          <wps:spPr bwMode="auto">
                            <a:xfrm>
                              <a:off x="139700" y="1143000"/>
                              <a:ext cx="622300" cy="42608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3836D06" w14:textId="77777777" w:rsidR="00894502" w:rsidRPr="00B71874" w:rsidRDefault="00894502" w:rsidP="00894502">
                                <w:pPr>
                                  <w:jc w:val="center"/>
                                  <w:textAlignment w:val="baseline"/>
                                  <w:rPr>
                                    <w:rFonts w:ascii="Segoe UI" w:eastAsia="Century Gothic" w:hAnsi="Segoe UI" w:cs="Segoe UI"/>
                                    <w:b/>
                                    <w:bCs/>
                                    <w:color w:val="404040" w:themeColor="text1" w:themeTint="BF"/>
                                    <w:sz w:val="20"/>
                                    <w:szCs w:val="20"/>
                                  </w:rPr>
                                </w:pPr>
                                <w:r w:rsidRPr="00B71874">
                                  <w:rPr>
                                    <w:rFonts w:ascii="Segoe UI" w:eastAsia="Century Gothic" w:hAnsi="Segoe UI" w:cs="Segoe UI"/>
                                    <w:b/>
                                    <w:bCs/>
                                    <w:color w:val="404040" w:themeColor="text1" w:themeTint="BF"/>
                                    <w:sz w:val="20"/>
                                    <w:szCs w:val="20"/>
                                  </w:rPr>
                                  <w:t>YES</w:t>
                                </w:r>
                              </w:p>
                            </w:txbxContent>
                          </wps:txbx>
                          <wps:bodyPr wrap="square" lIns="18288" tIns="18288" rIns="18288" bIns="18288" anchor="ctr" upright="1"/>
                        </wps:wsp>
                        <wps:wsp>
                          <wps:cNvPr id="22" name="Text Box 174"/>
                          <wps:cNvSpPr txBox="1">
                            <a:spLocks noChangeArrowheads="1"/>
                          </wps:cNvSpPr>
                          <wps:spPr bwMode="auto">
                            <a:xfrm>
                              <a:off x="1651000" y="1155700"/>
                              <a:ext cx="591185" cy="42608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3230D4CA" w14:textId="77777777" w:rsidR="00894502" w:rsidRPr="00B71874" w:rsidRDefault="00894502" w:rsidP="00894502">
                                <w:pPr>
                                  <w:jc w:val="center"/>
                                  <w:textAlignment w:val="baseline"/>
                                  <w:rPr>
                                    <w:rFonts w:ascii="Segoe UI" w:eastAsia="Century Gothic" w:hAnsi="Segoe UI" w:cs="Segoe UI"/>
                                    <w:b/>
                                    <w:bCs/>
                                    <w:color w:val="404040" w:themeColor="text1" w:themeTint="BF"/>
                                    <w:sz w:val="20"/>
                                    <w:szCs w:val="20"/>
                                  </w:rPr>
                                </w:pPr>
                                <w:r w:rsidRPr="00B71874">
                                  <w:rPr>
                                    <w:rFonts w:ascii="Segoe UI" w:eastAsia="Century Gothic" w:hAnsi="Segoe UI" w:cs="Segoe UI"/>
                                    <w:b/>
                                    <w:bCs/>
                                    <w:color w:val="404040" w:themeColor="text1" w:themeTint="BF"/>
                                    <w:sz w:val="20"/>
                                    <w:szCs w:val="20"/>
                                  </w:rPr>
                                  <w:t>NO</w:t>
                                </w:r>
                              </w:p>
                            </w:txbxContent>
                          </wps:txbx>
                          <wps:bodyPr wrap="square" lIns="18288" tIns="18288" rIns="18288" bIns="18288" anchor="ctr" upright="1"/>
                        </wps:wsp>
                      </wpg:grpSp>
                      <wps:wsp>
                        <wps:cNvPr id="91" name="Oval 172"/>
                        <wps:cNvSpPr>
                          <a:spLocks noChangeArrowheads="1"/>
                        </wps:cNvSpPr>
                        <wps:spPr bwMode="auto">
                          <a:xfrm>
                            <a:off x="-289020" y="4767957"/>
                            <a:ext cx="1986866" cy="907364"/>
                          </a:xfrm>
                          <a:prstGeom prst="ellipse">
                            <a:avLst/>
                          </a:prstGeom>
                          <a:solidFill>
                            <a:srgbClr val="9CC8CF"/>
                          </a:solidFill>
                          <a:ln w="12700">
                            <a:solidFill>
                              <a:schemeClr val="bg1">
                                <a:lumMod val="65000"/>
                              </a:schemeClr>
                            </a:solidFill>
                            <a:round/>
                            <a:headEnd/>
                            <a:tailEnd/>
                          </a:ln>
                          <a:effectLst>
                            <a:outerShdw blurRad="50800" dist="38100" dir="5400000" algn="t" rotWithShape="0">
                              <a:prstClr val="black">
                                <a:alpha val="40000"/>
                              </a:prstClr>
                            </a:outerShdw>
                          </a:effectLst>
                        </wps:spPr>
                        <wps:txbx>
                          <w:txbxContent>
                            <w:p w14:paraId="7E03B81B" w14:textId="77777777" w:rsidR="00894502" w:rsidRPr="00B71874" w:rsidRDefault="00894502" w:rsidP="00894502">
                              <w:pPr>
                                <w:jc w:val="center"/>
                                <w:textAlignment w:val="baseline"/>
                                <w:rPr>
                                  <w:rFonts w:ascii="Segoe UI" w:eastAsia="Century Gothic" w:hAnsi="Segoe UI" w:cs="Segoe UI"/>
                                  <w:color w:val="000000"/>
                                  <w:sz w:val="20"/>
                                  <w:szCs w:val="20"/>
                                </w:rPr>
                              </w:pPr>
                              <w:r w:rsidRPr="00B71874">
                                <w:rPr>
                                  <w:rFonts w:ascii="Segoe UI" w:eastAsia="Century Gothic" w:hAnsi="Segoe UI" w:cs="Segoe UI"/>
                                  <w:color w:val="000000"/>
                                  <w:sz w:val="20"/>
                                  <w:szCs w:val="20"/>
                                </w:rPr>
                                <w:t>Neuropsychology consult entered.</w:t>
                              </w:r>
                            </w:p>
                          </w:txbxContent>
                        </wps:txbx>
                        <wps:bodyPr vertOverflow="clip" wrap="square" lIns="18288" tIns="18288" rIns="18288" bIns="18288" anchor="ctr" upright="1"/>
                      </wps:wsp>
                      <wps:wsp>
                        <wps:cNvPr id="92" name="Straight Arrow Connector 69"/>
                        <wps:cNvCnPr/>
                        <wps:spPr>
                          <a:xfrm>
                            <a:off x="5144673" y="1042377"/>
                            <a:ext cx="0" cy="339090"/>
                          </a:xfrm>
                          <a:prstGeom prst="straightConnector1">
                            <a:avLst/>
                          </a:prstGeom>
                          <a:ln w="12700">
                            <a:solidFill>
                              <a:schemeClr val="bg1">
                                <a:lumMod val="50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95" name="Straight Arrow Connector 58"/>
                        <wps:cNvCnPr/>
                        <wps:spPr>
                          <a:xfrm>
                            <a:off x="2956951" y="3833642"/>
                            <a:ext cx="457200" cy="0"/>
                          </a:xfrm>
                          <a:prstGeom prst="straightConnector1">
                            <a:avLst/>
                          </a:prstGeom>
                          <a:ln w="12700">
                            <a:solidFill>
                              <a:schemeClr val="bg1">
                                <a:lumMod val="50000"/>
                              </a:schemeClr>
                            </a:solidFill>
                            <a:headEnd type="triangle" w="lg" len="med"/>
                            <a:tailEnd type="none" w="lg" len="med"/>
                          </a:ln>
                        </wps:spPr>
                        <wps:style>
                          <a:lnRef idx="1">
                            <a:schemeClr val="accent1"/>
                          </a:lnRef>
                          <a:fillRef idx="0">
                            <a:schemeClr val="accent1"/>
                          </a:fillRef>
                          <a:effectRef idx="0">
                            <a:schemeClr val="accent1"/>
                          </a:effectRef>
                          <a:fontRef idx="minor">
                            <a:schemeClr val="tx1"/>
                          </a:fontRef>
                        </wps:style>
                        <wps:bodyPr/>
                      </wps:wsp>
                      <wps:wsp>
                        <wps:cNvPr id="23" name="Straight Arrow Connector 69"/>
                        <wps:cNvCnPr/>
                        <wps:spPr>
                          <a:xfrm>
                            <a:off x="5904328" y="2969651"/>
                            <a:ext cx="0" cy="339090"/>
                          </a:xfrm>
                          <a:prstGeom prst="straightConnector1">
                            <a:avLst/>
                          </a:prstGeom>
                          <a:ln w="12700">
                            <a:solidFill>
                              <a:schemeClr val="bg1">
                                <a:lumMod val="50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25" name="Straight Arrow Connector 69"/>
                        <wps:cNvCnPr/>
                        <wps:spPr>
                          <a:xfrm>
                            <a:off x="4413153" y="2969651"/>
                            <a:ext cx="0" cy="339090"/>
                          </a:xfrm>
                          <a:prstGeom prst="straightConnector1">
                            <a:avLst/>
                          </a:prstGeom>
                          <a:ln w="12700">
                            <a:solidFill>
                              <a:schemeClr val="bg1">
                                <a:lumMod val="50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26" name="Straight Arrow Connector 69"/>
                        <wps:cNvCnPr/>
                        <wps:spPr>
                          <a:xfrm>
                            <a:off x="2359269" y="4362352"/>
                            <a:ext cx="0" cy="339090"/>
                          </a:xfrm>
                          <a:prstGeom prst="straightConnector1">
                            <a:avLst/>
                          </a:prstGeom>
                          <a:ln w="12700">
                            <a:solidFill>
                              <a:schemeClr val="bg1">
                                <a:lumMod val="50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s:wsp>
                        <wps:cNvPr id="27" name="Straight Arrow Connector 69"/>
                        <wps:cNvCnPr/>
                        <wps:spPr>
                          <a:xfrm>
                            <a:off x="854026" y="4348285"/>
                            <a:ext cx="0" cy="339090"/>
                          </a:xfrm>
                          <a:prstGeom prst="straightConnector1">
                            <a:avLst/>
                          </a:prstGeom>
                          <a:ln w="12700">
                            <a:solidFill>
                              <a:schemeClr val="bg1">
                                <a:lumMod val="50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w14:anchorId="1D01E6FE">
              <v:group id="Group 29" style="position:absolute;left:0;text-align:left;margin-left:-11.3pt;margin-top:26.25pt;width:470.7pt;height:371.85pt;z-index:251701248;mso-width-relative:margin;mso-height-relative:margin" coordsize="71840,56753" coordorigin="-2890" o:spid="_x0000_s1029" w14:anchorId="5897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">
                <v:shapetype id="_x0000_t109" coordsize="21600,21600" o:spt="109" path="m,l,21600r21600,l21600,xe">
                  <v:stroke joinstyle="miter"/>
                  <v:path gradientshapeok="t" o:connecttype="rect"/>
                </v:shapetype>
                <v:shape id="AutoShape 166" style="position:absolute;left:25884;top:1125;width:15437;height:8337;visibility:visible;mso-wrap-style:square;v-text-anchor:middle" o:spid="_x0000_s1030" strokecolor="#a5a5a5 [2092]" strokeweight="1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">
                  <v:shadow on="t" color="black" opacity="26214f" offset="0,3pt" origin=",-.5"/>
                  <v:textbox inset="1.44pt,1.44pt,1.44pt,1.44pt">
                    <w:txbxContent>
                      <w:p w:rsidRPr="00B71874" w:rsidR="00894502" w:rsidP="00894502" w:rsidRDefault="00BD49CA" w14:paraId="5E4629B8" w14:textId="162E5F6D">
                        <w:pPr>
                          <w:jc w:val="center"/>
                          <w:textAlignment w:val="baseline"/>
                          <w:rPr>
                            <w:rFonts w:ascii="Segoe UI" w:hAnsi="Segoe UI" w:eastAsia="Century Gothic" w:cs="Segoe UI"/>
                            <w:color w:val="000000"/>
                            <w:sz w:val="20"/>
                            <w:szCs w:val="20"/>
                          </w:rPr>
                        </w:pPr>
                        <w:r>
                          <w:rPr>
                            <w:rFonts w:ascii="Segoe UI" w:hAnsi="Segoe UI" w:eastAsia="Century Gothic" w:cs="Segoe UI"/>
                            <w:color w:val="000000"/>
                            <w:sz w:val="20"/>
                            <w:szCs w:val="20"/>
                          </w:rPr>
                          <w:t>RN or LPN</w:t>
                        </w:r>
                        <w:r w:rsidRPr="00B71874" w:rsidR="00894502">
                          <w:rPr>
                            <w:rFonts w:ascii="Segoe UI" w:hAnsi="Segoe UI" w:eastAsia="Century Gothic" w:cs="Segoe UI"/>
                            <w:color w:val="000000"/>
                            <w:sz w:val="20"/>
                            <w:szCs w:val="20"/>
                          </w:rPr>
                          <w:t xml:space="preserve"> verbally alerts provider to concerns</w:t>
                        </w:r>
                      </w:p>
                    </w:txbxContent>
                  </v:textbox>
                </v:shape>
                <v:oval id="Oval 172" style="position:absolute;left:17157;top:47543;width:19401;height:9210;visibility:visible;mso-wrap-style:square;v-text-anchor:middle" o:spid="_x0000_s1031" fillcolor="#9cc8cf" strokecolor="#a5a5a5 [209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">
                  <v:shadow on="t" color="black" opacity="26214f" offset="0,3pt" origin=",-.5"/>
                  <v:textbox inset="1.44pt,1.44pt,1.44pt,1.44pt">
                    <w:txbxContent>
                      <w:p w:rsidRPr="00B71874" w:rsidR="00894502" w:rsidP="00894502" w:rsidRDefault="00894502" w14:paraId="7E6F8F14" w14:textId="77777777">
                        <w:pPr>
                          <w:jc w:val="center"/>
                          <w:textAlignment w:val="baseline"/>
                          <w:rPr>
                            <w:rFonts w:ascii="Segoe UI" w:hAnsi="Segoe UI" w:eastAsia="Century Gothic" w:cs="Segoe UI"/>
                            <w:color w:val="000000"/>
                            <w:sz w:val="20"/>
                            <w:szCs w:val="20"/>
                          </w:rPr>
                        </w:pPr>
                        <w:r w:rsidRPr="00B71874">
                          <w:rPr>
                            <w:rFonts w:ascii="Segoe UI" w:hAnsi="Segoe UI" w:eastAsia="Century Gothic" w:cs="Segoe UI"/>
                            <w:color w:val="000000"/>
                            <w:sz w:val="20"/>
                            <w:szCs w:val="20"/>
                          </w:rPr>
                          <w:t>No referral sent. Test results documented.</w:t>
                        </w:r>
                      </w:p>
                    </w:txbxContent>
                  </v:textbox>
                </v:oval>
                <v:oval id="Oval 172" style="position:absolute;left:-610;width:20041;height:13813;visibility:visible;mso-wrap-style:square;v-text-anchor:middle" o:spid="_x0000_s1032" fillcolor="#e7e6e6 [3214]" strokecolor="#a5a5a5 [209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">
                  <v:shadow on="t" color="black" opacity="26214f" offset="0,3pt" origin=",-.5"/>
                  <v:textbox inset="1.44pt,1.44pt,1.44pt,1.44pt">
                    <w:txbxContent>
                      <w:p w:rsidRPr="00B71874" w:rsidR="00894502" w:rsidP="00894502" w:rsidRDefault="00BD49CA" w14:paraId="4B0BB436" w14:textId="25C3C224">
                        <w:pPr>
                          <w:jc w:val="center"/>
                          <w:textAlignment w:val="baseline"/>
                          <w:rPr>
                            <w:rFonts w:ascii="Segoe UI" w:hAnsi="Segoe UI" w:eastAsia="Century Gothic" w:cs="Segoe UI"/>
                            <w:color w:val="000000"/>
                            <w:sz w:val="20"/>
                            <w:szCs w:val="20"/>
                          </w:rPr>
                        </w:pPr>
                        <w:r>
                          <w:rPr>
                            <w:rFonts w:ascii="Segoe UI" w:hAnsi="Segoe UI" w:eastAsia="Century Gothic" w:cs="Segoe UI"/>
                            <w:color w:val="000000"/>
                            <w:sz w:val="20"/>
                            <w:szCs w:val="20"/>
                          </w:rPr>
                          <w:t>RN or LPN notes</w:t>
                        </w:r>
                        <w:r w:rsidRPr="00B71874" w:rsidR="00894502">
                          <w:rPr>
                            <w:rFonts w:ascii="Segoe UI" w:hAnsi="Segoe UI" w:eastAsia="Century Gothic" w:cs="Segoe UI"/>
                            <w:color w:val="000000"/>
                            <w:sz w:val="20"/>
                            <w:szCs w:val="20"/>
                          </w:rPr>
                          <w:t xml:space="preserve"> cognitive concerns in Veteran</w:t>
                        </w:r>
                      </w:p>
                    </w:txbxContent>
                  </v:textbox>
                </v:oval>
                <v:shapetype id="_x0000_t32" coordsize="21600,21600" o:oned="t" filled="f" o:spt="32" path="m,l21600,21600e">
                  <v:path fillok="f" arrowok="t" o:connecttype="none"/>
                  <o:lock v:ext="edit" shapetype="t"/>
                </v:shapetype>
                <v:shape id="Straight Arrow Connector 40" style="position:absolute;left:20312;top:5967;width:4572;height:0;visibility:visible;mso-wrap-style:square" o:spid="_x0000_s1033" strokecolor="#7f7f7f [1612]"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">
                  <v:stroke joinstyle="miter" endarrow="block" endarrowwidth="wide"/>
                </v:shape>
                <v:shape id="AutoShape 166" style="position:absolute;left:47970;top:1125;width:15437;height:8337;visibility:visible;mso-wrap-style:square;v-text-anchor:middle" o:spid="_x0000_s1034" strokecolor="#a5a5a5 [2092]" strokeweight="1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">
                  <v:shadow on="t" color="black" opacity="26214f" offset="0,3pt" origin=",-.5"/>
                  <v:textbox inset="1.44pt,1.44pt,1.44pt,1.44pt">
                    <w:txbxContent>
                      <w:p w:rsidRPr="00B71874" w:rsidR="00894502" w:rsidP="00894502" w:rsidRDefault="00894502" w14:paraId="1A8D67BC" w14:textId="77777777">
                        <w:pPr>
                          <w:jc w:val="center"/>
                          <w:textAlignment w:val="baseline"/>
                          <w:rPr>
                            <w:rFonts w:ascii="Segoe UI" w:hAnsi="Segoe UI" w:eastAsia="Century Gothic" w:cs="Segoe UI"/>
                            <w:color w:val="000000"/>
                            <w:sz w:val="20"/>
                            <w:szCs w:val="20"/>
                          </w:rPr>
                        </w:pPr>
                        <w:r w:rsidRPr="00B71874">
                          <w:rPr>
                            <w:rFonts w:ascii="Segoe UI" w:hAnsi="Segoe UI" w:eastAsia="Century Gothic" w:cs="Segoe UI"/>
                            <w:color w:val="000000"/>
                            <w:sz w:val="20"/>
                            <w:szCs w:val="20"/>
                          </w:rPr>
                          <w:t>Provider meets with Veteran for routine PACT appt.</w:t>
                        </w:r>
                      </w:p>
                    </w:txbxContent>
                  </v:textbox>
                </v:shape>
                <v:shape id="Straight Arrow Connector 58" style="position:absolute;left:42257;top:6107;width:4572;height:0;visibility:visible;mso-wrap-style:square" o:spid="_x0000_s1035" strokecolor="#7f7f7f [1612]"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">
                  <v:stroke joinstyle="miter" endarrow="block" endarrowwidth="wide"/>
                </v:shape>
                <v:shape id="AutoShape 166" style="position:absolute;left:35450;top:34322;width:15437;height:11707;visibility:visible;mso-wrap-style:square;v-text-anchor:middle" o:spid="_x0000_s1036" strokecolor="#a5a5a5 [2092]" strokeweight="1pt" type="#_x0000_t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">
                  <v:shadow on="t" color="black" opacity="26214f" offset="0,3pt" origin=",-.5"/>
                  <v:textbox inset="1.44pt,1.44pt,1.44pt,1.44pt">
                    <w:txbxContent>
                      <w:p w:rsidRPr="00B71874" w:rsidR="00894502" w:rsidP="00894502" w:rsidRDefault="00894502" w14:paraId="1EBC61AC" w14:textId="77777777">
                        <w:pPr>
                          <w:jc w:val="center"/>
                          <w:textAlignment w:val="baseline"/>
                          <w:rPr>
                            <w:rFonts w:ascii="Segoe UI" w:hAnsi="Segoe UI" w:eastAsia="Century Gothic" w:cs="Segoe UI"/>
                            <w:color w:val="000000"/>
                            <w:sz w:val="20"/>
                            <w:szCs w:val="20"/>
                          </w:rPr>
                        </w:pPr>
                        <w:r w:rsidRPr="00B71874">
                          <w:rPr>
                            <w:rFonts w:ascii="Segoe UI" w:hAnsi="Segoe UI" w:eastAsia="Century Gothic" w:cs="Segoe UI"/>
                            <w:color w:val="000000"/>
                            <w:sz w:val="20"/>
                            <w:szCs w:val="20"/>
                          </w:rPr>
                          <w:t>Provider completes SLUM or MOCHA tool or refers to social worker for SLUM assessment.</w:t>
                        </w:r>
                      </w:p>
                    </w:txbxContent>
                  </v:textbox>
                </v:shape>
                <v:group id="Group 14" style="position:absolute;left:39811;top:15179;width:23654;height:14675" coordsize="23653,14679"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shapetype id="_x0000_t110" coordsize="21600,21600" o:spt="110" path="m10800,l,10800,10800,21600,21600,10800xe">
                    <v:stroke joinstyle="miter"/>
                    <v:path textboxrect="5400,5400,16200,16200" gradientshapeok="t" o:connecttype="rect"/>
                  </v:shapetype>
                  <v:shape id="AutoShape 168" style="position:absolute;width:23653;height:12795;visibility:visible;mso-wrap-style:square;v-text-anchor:middle" o:spid="_x0000_s1038" fillcolor="#ccdeed" strokecolor="#a5a5a5 [2092]" strokeweight="1pt" type="#_x0000_t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">
                    <v:shadow on="t" color="black" opacity="26214f" offset="0,3pt" origin=",-.5"/>
                    <v:textbox inset="1.44pt,1.44pt,1.44pt,1.44pt">
                      <w:txbxContent>
                        <w:p w:rsidRPr="00B71874" w:rsidR="00894502" w:rsidP="00894502" w:rsidRDefault="00C92816" w14:paraId="0CDF2EDA" w14:textId="115FAE8D">
                          <w:pPr>
                            <w:jc w:val="center"/>
                            <w:textAlignment w:val="baseline"/>
                            <w:rPr>
                              <w:rFonts w:ascii="Segoe UI" w:hAnsi="Segoe UI" w:eastAsia="Century Gothic" w:cs="Segoe UI"/>
                              <w:color w:val="000000"/>
                              <w:sz w:val="20"/>
                              <w:szCs w:val="20"/>
                            </w:rPr>
                          </w:pPr>
                          <w:r>
                            <w:rPr>
                              <w:rFonts w:ascii="Segoe UI" w:hAnsi="Segoe UI" w:eastAsia="Century Gothic" w:cs="Segoe UI"/>
                              <w:color w:val="000000"/>
                              <w:sz w:val="20"/>
                              <w:szCs w:val="20"/>
                            </w:rPr>
                            <w:t>Provider notes</w:t>
                          </w:r>
                          <w:r w:rsidRPr="00B71874" w:rsidR="00894502">
                            <w:rPr>
                              <w:rFonts w:ascii="Segoe UI" w:hAnsi="Segoe UI" w:eastAsia="Century Gothic" w:cs="Segoe UI"/>
                              <w:color w:val="000000"/>
                              <w:sz w:val="20"/>
                              <w:szCs w:val="20"/>
                            </w:rPr>
                            <w:t xml:space="preserve"> cognitive</w:t>
                          </w:r>
                          <w:r w:rsidR="00C65D87">
                            <w:rPr>
                              <w:rFonts w:ascii="Segoe UI" w:hAnsi="Segoe UI" w:eastAsia="Century Gothic" w:cs="Segoe UI"/>
                              <w:color w:val="000000"/>
                              <w:sz w:val="20"/>
                              <w:szCs w:val="20"/>
                            </w:rPr>
                            <w:t xml:space="preserve"> </w:t>
                          </w:r>
                          <w:proofErr w:type="gramStart"/>
                          <w:r w:rsidR="00C65D87">
                            <w:rPr>
                              <w:rFonts w:ascii="Segoe UI" w:hAnsi="Segoe UI" w:eastAsia="Century Gothic" w:cs="Segoe UI"/>
                              <w:color w:val="000000"/>
                              <w:sz w:val="20"/>
                              <w:szCs w:val="20"/>
                            </w:rPr>
                            <w:t>c</w:t>
                          </w:r>
                          <w:r w:rsidRPr="00B71874" w:rsidR="00894502">
                            <w:rPr>
                              <w:rFonts w:ascii="Segoe UI" w:hAnsi="Segoe UI" w:eastAsia="Century Gothic" w:cs="Segoe UI"/>
                              <w:color w:val="000000"/>
                              <w:sz w:val="20"/>
                              <w:szCs w:val="20"/>
                            </w:rPr>
                            <w:t>oncerns?</w:t>
                          </w:r>
                          <w:proofErr w:type="gramEnd"/>
                        </w:p>
                      </w:txbxContent>
                    </v:textbox>
                  </v:shape>
                  <v:shape id="Text Box 173" style="position:absolute;left:1397;top:10287;width:6223;height:4260;visibility:visible;mso-wrap-style:square;v-text-anchor:middle" o:spid="_x0000_s10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">
                    <v:textbox inset="1.44pt,1.44pt,1.44pt,1.44pt">
                      <w:txbxContent>
                        <w:p w:rsidRPr="00B71874" w:rsidR="00894502" w:rsidP="00894502" w:rsidRDefault="00894502" w14:paraId="79F89C9D" w14:textId="77777777">
                          <w:pPr>
                            <w:jc w:val="center"/>
                            <w:textAlignment w:val="baseline"/>
                            <w:rPr>
                              <w:rFonts w:ascii="Segoe UI" w:hAnsi="Segoe UI" w:eastAsia="Century Gothic" w:cs="Segoe UI"/>
                              <w:b/>
                              <w:bCs/>
                              <w:color w:val="404040" w:themeColor="text1" w:themeTint="BF"/>
                              <w:sz w:val="20"/>
                              <w:szCs w:val="20"/>
                            </w:rPr>
                          </w:pPr>
                          <w:r w:rsidRPr="00B71874">
                            <w:rPr>
                              <w:rFonts w:ascii="Segoe UI" w:hAnsi="Segoe UI" w:eastAsia="Century Gothic" w:cs="Segoe UI"/>
                              <w:b/>
                              <w:bCs/>
                              <w:color w:val="404040" w:themeColor="text1" w:themeTint="BF"/>
                              <w:sz w:val="20"/>
                              <w:szCs w:val="20"/>
                            </w:rPr>
                            <w:t>YES</w:t>
                          </w:r>
                        </w:p>
                      </w:txbxContent>
                    </v:textbox>
                  </v:shape>
                  <v:shape id="Text Box 174" style="position:absolute;left:16510;top:10414;width:5914;height:4265;visibility:visible;mso-wrap-style:square;v-text-anchor:middle"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">
                    <v:textbox inset="1.44pt,1.44pt,1.44pt,1.44pt">
                      <w:txbxContent>
                        <w:p w:rsidRPr="00B71874" w:rsidR="00894502" w:rsidP="00894502" w:rsidRDefault="00894502" w14:paraId="3C625688" w14:textId="77777777">
                          <w:pPr>
                            <w:jc w:val="center"/>
                            <w:textAlignment w:val="baseline"/>
                            <w:rPr>
                              <w:rFonts w:ascii="Segoe UI" w:hAnsi="Segoe UI" w:eastAsia="Century Gothic" w:cs="Segoe UI"/>
                              <w:b/>
                              <w:bCs/>
                              <w:color w:val="404040" w:themeColor="text1" w:themeTint="BF"/>
                              <w:sz w:val="20"/>
                              <w:szCs w:val="20"/>
                            </w:rPr>
                          </w:pPr>
                          <w:r w:rsidRPr="00B71874">
                            <w:rPr>
                              <w:rFonts w:ascii="Segoe UI" w:hAnsi="Segoe UI" w:eastAsia="Century Gothic" w:cs="Segoe UI"/>
                              <w:b/>
                              <w:bCs/>
                              <w:color w:val="404040" w:themeColor="text1" w:themeTint="BF"/>
                              <w:sz w:val="20"/>
                              <w:szCs w:val="20"/>
                            </w:rPr>
                            <w:t>NO</w:t>
                          </w:r>
                        </w:p>
                      </w:txbxContent>
                    </v:textbox>
                  </v:shape>
                </v:group>
                <v:oval id="Oval 172" style="position:absolute;left:52611;top:33338;width:16338;height:12694;visibility:visible;mso-wrap-style:square;v-text-anchor:middle" o:spid="_x0000_s1041" fillcolor="#9cc8cf" strokecolor="#a5a5a5 [209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">
                  <v:shadow on="t" color="black" opacity="26214f" offset="0,3pt" origin=",-.5"/>
                  <v:textbox inset="1.44pt,1.44pt,1.44pt,1.44pt">
                    <w:txbxContent>
                      <w:p w:rsidRPr="00B71874" w:rsidR="00894502" w:rsidP="00894502" w:rsidRDefault="00894502" w14:paraId="44F8C1EC" w14:textId="77777777">
                        <w:pPr>
                          <w:jc w:val="center"/>
                          <w:textAlignment w:val="baseline"/>
                          <w:rPr>
                            <w:rFonts w:ascii="Segoe UI" w:hAnsi="Segoe UI" w:eastAsia="Century Gothic" w:cs="Segoe UI"/>
                            <w:color w:val="000000"/>
                            <w:sz w:val="20"/>
                            <w:szCs w:val="20"/>
                          </w:rPr>
                        </w:pPr>
                        <w:r w:rsidRPr="00B71874">
                          <w:rPr>
                            <w:rFonts w:ascii="Segoe UI" w:hAnsi="Segoe UI" w:eastAsia="Century Gothic" w:cs="Segoe UI"/>
                            <w:color w:val="000000"/>
                            <w:sz w:val="20"/>
                            <w:szCs w:val="20"/>
                          </w:rPr>
                          <w:t>No screening is completed. No specific note used in chart.</w:t>
                        </w:r>
                      </w:p>
                    </w:txbxContent>
                  </v:textbox>
                </v:oval>
                <v:group id="Group 19" style="position:absolute;left:2160;top:25460;width:27408;height:18479" coordsize="27408,18479" coordorigin="-1919,-2661"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">
                  <v:shape id="AutoShape 168" style="position:absolute;left:-1919;top:-2661;width:27407;height:17251;visibility:visible;mso-wrap-style:square;v-text-anchor:middle" o:spid="_x0000_s1043" fillcolor="#ccdeed" strokecolor="#a5a5a5 [2092]" strokeweight="1pt" type="#_x0000_t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">
                    <v:shadow on="t" color="black" opacity="26214f" offset="0,3pt" origin=",-.5"/>
                    <v:textbox inset="1.44pt,1.44pt,1.44pt,1.44pt">
                      <w:txbxContent>
                        <w:p w:rsidRPr="00B71874" w:rsidR="00894502" w:rsidP="00894502" w:rsidRDefault="00894502" w14:paraId="37D76387" w14:textId="5FE0B722">
                          <w:pPr>
                            <w:jc w:val="center"/>
                            <w:textAlignment w:val="baseline"/>
                            <w:rPr>
                              <w:rFonts w:ascii="Segoe UI" w:hAnsi="Segoe UI" w:eastAsia="Century Gothic" w:cs="Segoe UI"/>
                              <w:color w:val="000000"/>
                              <w:sz w:val="20"/>
                              <w:szCs w:val="20"/>
                            </w:rPr>
                          </w:pPr>
                          <w:r w:rsidRPr="00B71874">
                            <w:rPr>
                              <w:rFonts w:ascii="Segoe UI" w:hAnsi="Segoe UI" w:eastAsia="Century Gothic" w:cs="Segoe UI"/>
                              <w:color w:val="000000"/>
                              <w:sz w:val="20"/>
                              <w:szCs w:val="20"/>
                            </w:rPr>
                            <w:t>SLUMS or MOCHA tests positive for cognitive deficit?</w:t>
                          </w:r>
                        </w:p>
                      </w:txbxContent>
                    </v:textbox>
                  </v:shape>
                  <v:shape id="Text Box 173" style="position:absolute;left:1397;top:11430;width:6223;height:4260;visibility:visible;mso-wrap-style:square;v-text-anchor:middle" o:spid="_x0000_s104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">
                    <v:textbox inset="1.44pt,1.44pt,1.44pt,1.44pt">
                      <w:txbxContent>
                        <w:p w:rsidRPr="00B71874" w:rsidR="00894502" w:rsidP="00894502" w:rsidRDefault="00894502" w14:paraId="3089FD00" w14:textId="77777777">
                          <w:pPr>
                            <w:jc w:val="center"/>
                            <w:textAlignment w:val="baseline"/>
                            <w:rPr>
                              <w:rFonts w:ascii="Segoe UI" w:hAnsi="Segoe UI" w:eastAsia="Century Gothic" w:cs="Segoe UI"/>
                              <w:b/>
                              <w:bCs/>
                              <w:color w:val="404040" w:themeColor="text1" w:themeTint="BF"/>
                              <w:sz w:val="20"/>
                              <w:szCs w:val="20"/>
                            </w:rPr>
                          </w:pPr>
                          <w:r w:rsidRPr="00B71874">
                            <w:rPr>
                              <w:rFonts w:ascii="Segoe UI" w:hAnsi="Segoe UI" w:eastAsia="Century Gothic" w:cs="Segoe UI"/>
                              <w:b/>
                              <w:bCs/>
                              <w:color w:val="404040" w:themeColor="text1" w:themeTint="BF"/>
                              <w:sz w:val="20"/>
                              <w:szCs w:val="20"/>
                            </w:rPr>
                            <w:t>YES</w:t>
                          </w:r>
                        </w:p>
                      </w:txbxContent>
                    </v:textbox>
                  </v:shape>
                  <v:shape id="Text Box 174" style="position:absolute;left:16510;top:11557;width:5911;height:4260;visibility:visible;mso-wrap-style:square;v-text-anchor:middle"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">
                    <v:textbox inset="1.44pt,1.44pt,1.44pt,1.44pt">
                      <w:txbxContent>
                        <w:p w:rsidRPr="00B71874" w:rsidR="00894502" w:rsidP="00894502" w:rsidRDefault="00894502" w14:paraId="243F107E" w14:textId="77777777">
                          <w:pPr>
                            <w:jc w:val="center"/>
                            <w:textAlignment w:val="baseline"/>
                            <w:rPr>
                              <w:rFonts w:ascii="Segoe UI" w:hAnsi="Segoe UI" w:eastAsia="Century Gothic" w:cs="Segoe UI"/>
                              <w:b/>
                              <w:bCs/>
                              <w:color w:val="404040" w:themeColor="text1" w:themeTint="BF"/>
                              <w:sz w:val="20"/>
                              <w:szCs w:val="20"/>
                            </w:rPr>
                          </w:pPr>
                          <w:r w:rsidRPr="00B71874">
                            <w:rPr>
                              <w:rFonts w:ascii="Segoe UI" w:hAnsi="Segoe UI" w:eastAsia="Century Gothic" w:cs="Segoe UI"/>
                              <w:b/>
                              <w:bCs/>
                              <w:color w:val="404040" w:themeColor="text1" w:themeTint="BF"/>
                              <w:sz w:val="20"/>
                              <w:szCs w:val="20"/>
                            </w:rPr>
                            <w:t>NO</w:t>
                          </w:r>
                        </w:p>
                      </w:txbxContent>
                    </v:textbox>
                  </v:shape>
                </v:group>
                <v:oval id="Oval 172" style="position:absolute;left:-2890;top:47679;width:19868;height:9074;visibility:visible;mso-wrap-style:square;v-text-anchor:middle" o:spid="_x0000_s1046" fillcolor="#9cc8cf" strokecolor="#a5a5a5 [2092]"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">
                  <v:shadow on="t" color="black" opacity="26214f" offset="0,3pt" origin=",-.5"/>
                  <v:textbox inset="1.44pt,1.44pt,1.44pt,1.44pt">
                    <w:txbxContent>
                      <w:p w:rsidRPr="00B71874" w:rsidR="00894502" w:rsidP="00894502" w:rsidRDefault="00894502" w14:paraId="7E9722C5" w14:textId="77777777">
                        <w:pPr>
                          <w:jc w:val="center"/>
                          <w:textAlignment w:val="baseline"/>
                          <w:rPr>
                            <w:rFonts w:ascii="Segoe UI" w:hAnsi="Segoe UI" w:eastAsia="Century Gothic" w:cs="Segoe UI"/>
                            <w:color w:val="000000"/>
                            <w:sz w:val="20"/>
                            <w:szCs w:val="20"/>
                          </w:rPr>
                        </w:pPr>
                        <w:r w:rsidRPr="00B71874">
                          <w:rPr>
                            <w:rFonts w:ascii="Segoe UI" w:hAnsi="Segoe UI" w:eastAsia="Century Gothic" w:cs="Segoe UI"/>
                            <w:color w:val="000000"/>
                            <w:sz w:val="20"/>
                            <w:szCs w:val="20"/>
                          </w:rPr>
                          <w:t>Neuropsychology consult entered.</w:t>
                        </w:r>
                      </w:p>
                    </w:txbxContent>
                  </v:textbox>
                </v:oval>
                <v:shape id="Straight Arrow Connector 69" style="position:absolute;left:51446;top:10423;width:0;height:3391;visibility:visible;mso-wrap-style:square" o:spid="_x0000_s1047" strokecolor="#7f7f7f [1612]"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">
                  <v:stroke joinstyle="miter" endarrow="block" endarrowwidth="wide"/>
                </v:shape>
                <v:shape id="Straight Arrow Connector 58" style="position:absolute;left:29569;top:38336;width:4572;height:0;visibility:visible;mso-wrap-style:square" o:spid="_x0000_s1048" strokecolor="#7f7f7f [1612]"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">
                  <v:stroke joinstyle="miter" startarrow="block" startarrowwidth="wide" endarrowwidth="wide"/>
                </v:shape>
                <v:shape id="Straight Arrow Connector 69" style="position:absolute;left:59043;top:29696;width:0;height:3391;visibility:visible;mso-wrap-style:square" o:spid="_x0000_s1049" strokecolor="#7f7f7f [1612]"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">
                  <v:stroke joinstyle="miter" endarrow="block" endarrowwidth="wide"/>
                </v:shape>
                <v:shape id="Straight Arrow Connector 69" style="position:absolute;left:44131;top:29696;width:0;height:3391;visibility:visible;mso-wrap-style:square" o:spid="_x0000_s1050" strokecolor="#7f7f7f [1612]"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">
                  <v:stroke joinstyle="miter" endarrow="block" endarrowwidth="wide"/>
                </v:shape>
                <v:shape id="Straight Arrow Connector 69" style="position:absolute;left:23592;top:43623;width:0;height:3391;visibility:visible;mso-wrap-style:square" o:spid="_x0000_s1051" strokecolor="#7f7f7f [1612]"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">
                  <v:stroke joinstyle="miter" endarrow="block" endarrowwidth="wide"/>
                </v:shape>
                <v:shape id="Straight Arrow Connector 69" style="position:absolute;left:8540;top:43482;width:0;height:3391;visibility:visible;mso-wrap-style:square" o:spid="_x0000_s1052" strokecolor="#7f7f7f [1612]" strokeweight="1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">
                  <v:stroke joinstyle="miter" endarrow="block" endarrowwidth="wide"/>
                </v:shape>
              </v:group>
            </w:pict>
          </mc:Fallback>
        </mc:AlternateContent>
      </w:r>
    </w:p>
    <w:p w14:paraId="550C2E4D" w14:textId="35A3F59F" w:rsidR="00B22194" w:rsidRPr="00277F46" w:rsidRDefault="00B22194" w:rsidP="00DE7FC6">
      <w:pPr>
        <w:pStyle w:val="Header"/>
        <w:tabs>
          <w:tab w:val="clear" w:pos="4680"/>
          <w:tab w:val="center" w:leader="dot" w:pos="7290"/>
        </w:tabs>
        <w:spacing w:after="480"/>
        <w:ind w:right="403"/>
        <w:jc w:val="both"/>
        <w:outlineLvl w:val="2"/>
        <w:rPr>
          <w:rFonts w:ascii="Segoe UI" w:hAnsi="Segoe UI" w:cs="Segoe UI"/>
          <w:b/>
          <w:bCs/>
        </w:rPr>
      </w:pPr>
    </w:p>
    <w:p w14:paraId="4C75C3E8" w14:textId="5164CCEB" w:rsidR="00894502" w:rsidRPr="00277F46" w:rsidRDefault="00894502" w:rsidP="00DE7FC6">
      <w:pPr>
        <w:pStyle w:val="Header"/>
        <w:tabs>
          <w:tab w:val="clear" w:pos="4680"/>
          <w:tab w:val="center" w:leader="dot" w:pos="7290"/>
        </w:tabs>
        <w:spacing w:after="480"/>
        <w:ind w:right="403"/>
        <w:jc w:val="both"/>
        <w:outlineLvl w:val="2"/>
        <w:rPr>
          <w:rFonts w:ascii="Segoe UI" w:hAnsi="Segoe UI" w:cs="Segoe UI"/>
          <w:b/>
          <w:bCs/>
        </w:rPr>
      </w:pPr>
    </w:p>
    <w:p w14:paraId="0538E12D" w14:textId="4E443A07" w:rsidR="00894502" w:rsidRPr="00277F46" w:rsidRDefault="00894502" w:rsidP="00DE7FC6">
      <w:pPr>
        <w:pStyle w:val="Header"/>
        <w:tabs>
          <w:tab w:val="clear" w:pos="4680"/>
          <w:tab w:val="center" w:leader="dot" w:pos="7290"/>
        </w:tabs>
        <w:spacing w:after="480"/>
        <w:ind w:right="403"/>
        <w:jc w:val="both"/>
        <w:outlineLvl w:val="2"/>
        <w:rPr>
          <w:rFonts w:ascii="Segoe UI" w:hAnsi="Segoe UI" w:cs="Segoe UI"/>
          <w:b/>
          <w:bCs/>
        </w:rPr>
      </w:pPr>
    </w:p>
    <w:p w14:paraId="4B40E0E4" w14:textId="045157F0" w:rsidR="00894502" w:rsidRPr="00277F46" w:rsidRDefault="00894502" w:rsidP="00DE7FC6">
      <w:pPr>
        <w:pStyle w:val="Header"/>
        <w:tabs>
          <w:tab w:val="clear" w:pos="4680"/>
          <w:tab w:val="center" w:leader="dot" w:pos="7290"/>
        </w:tabs>
        <w:spacing w:after="480"/>
        <w:ind w:right="403"/>
        <w:jc w:val="both"/>
        <w:outlineLvl w:val="2"/>
        <w:rPr>
          <w:rFonts w:ascii="Segoe UI" w:hAnsi="Segoe UI" w:cs="Segoe UI"/>
          <w:b/>
          <w:bCs/>
        </w:rPr>
      </w:pPr>
    </w:p>
    <w:p w14:paraId="13E0263E" w14:textId="1D94FA49" w:rsidR="00894502" w:rsidRPr="00277F46" w:rsidRDefault="00894502" w:rsidP="00DE7FC6">
      <w:pPr>
        <w:pStyle w:val="Header"/>
        <w:tabs>
          <w:tab w:val="clear" w:pos="4680"/>
          <w:tab w:val="center" w:leader="dot" w:pos="7290"/>
        </w:tabs>
        <w:spacing w:after="480"/>
        <w:ind w:right="403"/>
        <w:jc w:val="both"/>
        <w:outlineLvl w:val="2"/>
        <w:rPr>
          <w:rFonts w:ascii="Segoe UI" w:hAnsi="Segoe UI" w:cs="Segoe UI"/>
          <w:b/>
          <w:bCs/>
        </w:rPr>
      </w:pPr>
    </w:p>
    <w:p w14:paraId="25823C6B" w14:textId="74C0B8B3" w:rsidR="00894502" w:rsidRPr="00277F46" w:rsidRDefault="00894502" w:rsidP="00DE7FC6">
      <w:pPr>
        <w:pStyle w:val="Header"/>
        <w:tabs>
          <w:tab w:val="clear" w:pos="4680"/>
          <w:tab w:val="center" w:leader="dot" w:pos="7290"/>
        </w:tabs>
        <w:spacing w:after="480"/>
        <w:ind w:right="403"/>
        <w:jc w:val="both"/>
        <w:outlineLvl w:val="2"/>
        <w:rPr>
          <w:rFonts w:ascii="Segoe UI" w:hAnsi="Segoe UI" w:cs="Segoe UI"/>
          <w:b/>
          <w:bCs/>
        </w:rPr>
      </w:pPr>
    </w:p>
    <w:p w14:paraId="1758807D" w14:textId="4157BE55" w:rsidR="00894502" w:rsidRPr="00277F46" w:rsidRDefault="00894502" w:rsidP="00DE7FC6">
      <w:pPr>
        <w:pStyle w:val="Header"/>
        <w:tabs>
          <w:tab w:val="clear" w:pos="4680"/>
          <w:tab w:val="center" w:leader="dot" w:pos="7290"/>
        </w:tabs>
        <w:spacing w:after="480"/>
        <w:ind w:right="403"/>
        <w:jc w:val="both"/>
        <w:outlineLvl w:val="2"/>
        <w:rPr>
          <w:rFonts w:ascii="Segoe UI" w:hAnsi="Segoe UI" w:cs="Segoe UI"/>
          <w:b/>
          <w:bCs/>
        </w:rPr>
      </w:pPr>
    </w:p>
    <w:p w14:paraId="4B7A05AC" w14:textId="27AAADA5" w:rsidR="00894502" w:rsidRPr="00277F46" w:rsidRDefault="00894502" w:rsidP="00DE7FC6">
      <w:pPr>
        <w:pStyle w:val="Header"/>
        <w:tabs>
          <w:tab w:val="clear" w:pos="4680"/>
          <w:tab w:val="center" w:leader="dot" w:pos="7290"/>
        </w:tabs>
        <w:spacing w:after="480"/>
        <w:ind w:right="403"/>
        <w:jc w:val="both"/>
        <w:outlineLvl w:val="2"/>
        <w:rPr>
          <w:rFonts w:ascii="Segoe UI" w:hAnsi="Segoe UI" w:cs="Segoe UI"/>
          <w:b/>
          <w:bCs/>
        </w:rPr>
      </w:pPr>
    </w:p>
    <w:p w14:paraId="452CE82C" w14:textId="456CC4AF" w:rsidR="00894502" w:rsidRPr="00277F46" w:rsidRDefault="00894502" w:rsidP="004621D2">
      <w:pPr>
        <w:pStyle w:val="Header"/>
        <w:tabs>
          <w:tab w:val="clear" w:pos="4680"/>
          <w:tab w:val="center" w:leader="dot" w:pos="7290"/>
        </w:tabs>
        <w:spacing w:after="480"/>
        <w:ind w:right="403"/>
        <w:jc w:val="both"/>
        <w:rPr>
          <w:rFonts w:ascii="Segoe UI" w:hAnsi="Segoe UI" w:cs="Segoe UI"/>
          <w:b/>
          <w:bCs/>
        </w:rPr>
      </w:pPr>
    </w:p>
    <w:p w14:paraId="27D00747" w14:textId="56A1E2AE" w:rsidR="007637CF" w:rsidRPr="009B3DE0" w:rsidRDefault="0063311E" w:rsidP="009B3DE0">
      <w:pPr>
        <w:pStyle w:val="Header"/>
        <w:tabs>
          <w:tab w:val="clear" w:pos="4680"/>
          <w:tab w:val="center" w:leader="dot" w:pos="7290"/>
        </w:tabs>
        <w:spacing w:after="480"/>
        <w:ind w:right="403"/>
        <w:jc w:val="both"/>
        <w:rPr>
          <w:rFonts w:ascii="Segoe UI" w:hAnsi="Segoe UI" w:cs="Segoe UI"/>
          <w:b/>
          <w:bCs/>
        </w:rPr>
      </w:pPr>
      <w:r w:rsidRPr="00277F46">
        <w:rPr>
          <w:rFonts w:ascii="Segoe UI" w:hAnsi="Segoe UI" w:cs="Segoe UI"/>
          <w:noProof/>
        </w:rPr>
        <mc:AlternateContent>
          <mc:Choice Requires="wps">
            <w:drawing>
              <wp:anchor distT="0" distB="0" distL="114300" distR="114300" simplePos="0" relativeHeight="251691008" behindDoc="0" locked="0" layoutInCell="1" allowOverlap="1" wp14:anchorId="1D62E472" wp14:editId="72B99153">
                <wp:simplePos x="0" y="0"/>
                <wp:positionH relativeFrom="column">
                  <wp:posOffset>6399530</wp:posOffset>
                </wp:positionH>
                <wp:positionV relativeFrom="paragraph">
                  <wp:posOffset>5948045</wp:posOffset>
                </wp:positionV>
                <wp:extent cx="0" cy="339090"/>
                <wp:effectExtent l="88900" t="0" r="50800" b="29210"/>
                <wp:wrapNone/>
                <wp:docPr id="86" name="Straight Arrow Connector 69"/>
                <wp:cNvGraphicFramePr/>
                <a:graphic xmlns:a="http://schemas.openxmlformats.org/drawingml/2006/main">
                  <a:graphicData uri="http://schemas.microsoft.com/office/word/2010/wordprocessingShape">
                    <wps:wsp>
                      <wps:cNvCnPr/>
                      <wps:spPr>
                        <a:xfrm>
                          <a:off x="0" y="0"/>
                          <a:ext cx="0" cy="339090"/>
                        </a:xfrm>
                        <a:prstGeom prst="straightConnector1">
                          <a:avLst/>
                        </a:prstGeom>
                        <a:ln w="12700">
                          <a:solidFill>
                            <a:schemeClr val="bg1">
                              <a:lumMod val="50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w14:anchorId="4E956327">
              <v:shape id="Straight Arrow Connector 69" style="position:absolute;margin-left:503.9pt;margin-top:468.35pt;width:0;height:26.7pt;z-index:251691008;visibility:visible;mso-wrap-style:square;mso-wrap-distance-left:9pt;mso-wrap-distance-top:0;mso-wrap-distance-right:9pt;mso-wrap-distance-bottom:0;mso-position-horizontal:absolute;mso-position-horizontal-relative:text;mso-position-vertical:absolute;mso-position-vertical-relative:text" o:spid="_x0000_s1026" strokecolor="#7f7f7f [1612]"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" w14:anchorId="20C94A90">
                <v:stroke joinstyle="miter" endarrow="block" endarrowwidth="wide"/>
              </v:shape>
            </w:pict>
          </mc:Fallback>
        </mc:AlternateContent>
      </w:r>
      <w:r w:rsidRPr="00277F46">
        <w:rPr>
          <w:rFonts w:ascii="Segoe UI" w:hAnsi="Segoe UI" w:cs="Segoe UI"/>
          <w:noProof/>
        </w:rPr>
        <mc:AlternateContent>
          <mc:Choice Requires="wps">
            <w:drawing>
              <wp:anchor distT="0" distB="0" distL="114300" distR="114300" simplePos="0" relativeHeight="251692032" behindDoc="0" locked="0" layoutInCell="1" allowOverlap="1" wp14:anchorId="1164AB9B" wp14:editId="54090C0C">
                <wp:simplePos x="0" y="0"/>
                <wp:positionH relativeFrom="column">
                  <wp:posOffset>4881880</wp:posOffset>
                </wp:positionH>
                <wp:positionV relativeFrom="paragraph">
                  <wp:posOffset>6005830</wp:posOffset>
                </wp:positionV>
                <wp:extent cx="0" cy="339090"/>
                <wp:effectExtent l="88900" t="0" r="50800" b="29210"/>
                <wp:wrapNone/>
                <wp:docPr id="96" name="Straight Arrow Connector 69"/>
                <wp:cNvGraphicFramePr/>
                <a:graphic xmlns:a="http://schemas.openxmlformats.org/drawingml/2006/main">
                  <a:graphicData uri="http://schemas.microsoft.com/office/word/2010/wordprocessingShape">
                    <wps:wsp>
                      <wps:cNvCnPr/>
                      <wps:spPr>
                        <a:xfrm>
                          <a:off x="0" y="0"/>
                          <a:ext cx="0" cy="339090"/>
                        </a:xfrm>
                        <a:prstGeom prst="straightConnector1">
                          <a:avLst/>
                        </a:prstGeom>
                        <a:ln w="12700">
                          <a:solidFill>
                            <a:schemeClr val="bg1">
                              <a:lumMod val="50000"/>
                            </a:schemeClr>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w14:anchorId="196223FF">
              <v:shape id="Straight Arrow Connector 69" style="position:absolute;margin-left:384.4pt;margin-top:472.9pt;width:0;height:26.7pt;z-index:251692032;visibility:visible;mso-wrap-style:square;mso-wrap-distance-left:9pt;mso-wrap-distance-top:0;mso-wrap-distance-right:9pt;mso-wrap-distance-bottom:0;mso-position-horizontal:absolute;mso-position-horizontal-relative:text;mso-position-vertical:absolute;mso-position-vertical-relative:text" o:spid="_x0000_s1026" strokecolor="#7f7f7f [1612]"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" w14:anchorId="06374866">
                <v:stroke joinstyle="miter" endarrow="block" endarrowwidth="wide"/>
              </v:shape>
            </w:pict>
          </mc:Fallback>
        </mc:AlternateContent>
      </w:r>
    </w:p>
    <w:p w14:paraId="7998C1AD" w14:textId="25B3362C" w:rsidR="001D4CFE" w:rsidRPr="00277F46" w:rsidRDefault="001D4CFE" w:rsidP="007637CF">
      <w:pPr>
        <w:pStyle w:val="Revision"/>
        <w:tabs>
          <w:tab w:val="center" w:pos="4680"/>
          <w:tab w:val="center" w:leader="dot" w:pos="7290"/>
          <w:tab w:val="right" w:pos="9360"/>
        </w:tabs>
        <w:spacing w:after="240"/>
        <w:ind w:right="403"/>
        <w:rPr>
          <w:rFonts w:ascii="Segoe UI" w:hAnsi="Segoe UI" w:cs="Segoe UI"/>
        </w:rPr>
      </w:pPr>
      <w:r w:rsidRPr="00277F46">
        <w:rPr>
          <w:rFonts w:ascii="Segoe UI" w:hAnsi="Segoe UI" w:cs="Segoe UI"/>
        </w:rPr>
        <w:lastRenderedPageBreak/>
        <w:t xml:space="preserve">Attain buy-in and support from Chief Nurse/Nurse Administrator, clinic site leadership and nursing team. Document leadership and </w:t>
      </w:r>
      <w:r w:rsidR="007637CF" w:rsidRPr="00277F46">
        <w:rPr>
          <w:rFonts w:ascii="Segoe UI" w:hAnsi="Segoe UI" w:cs="Segoe UI"/>
        </w:rPr>
        <w:t xml:space="preserve">identify </w:t>
      </w:r>
      <w:r w:rsidRPr="00277F46">
        <w:rPr>
          <w:rFonts w:ascii="Segoe UI" w:hAnsi="Segoe UI" w:cs="Segoe UI"/>
        </w:rPr>
        <w:t xml:space="preserve">site champions. </w:t>
      </w:r>
    </w:p>
    <w:p w14:paraId="744AF930" w14:textId="7FB1E33B" w:rsidR="001D4CFE" w:rsidRPr="00277F46" w:rsidRDefault="001D4CFE" w:rsidP="007637CF">
      <w:pPr>
        <w:pStyle w:val="Revision"/>
        <w:tabs>
          <w:tab w:val="center" w:leader="dot" w:pos="7290"/>
        </w:tabs>
        <w:spacing w:after="240"/>
        <w:ind w:right="403"/>
        <w:rPr>
          <w:rFonts w:ascii="Segoe UI" w:hAnsi="Segoe UI" w:cs="Segoe UI"/>
        </w:rPr>
      </w:pPr>
      <w:r w:rsidRPr="00277F46">
        <w:rPr>
          <w:rFonts w:ascii="Segoe UI" w:hAnsi="Segoe UI" w:cs="Segoe UI"/>
        </w:rPr>
        <w:t xml:space="preserve">Determine goals and data to be measured by describing project: An example: Five Mini-Cog Screening Tool notes per month with appropriate referrals to the Social Work/Mental Health department(s).  </w:t>
      </w:r>
    </w:p>
    <w:p w14:paraId="48001F54" w14:textId="0434BE79" w:rsidR="0063481A" w:rsidRPr="00277F46" w:rsidRDefault="0063481A" w:rsidP="007637CF">
      <w:pPr>
        <w:pStyle w:val="Revision"/>
        <w:tabs>
          <w:tab w:val="center" w:leader="dot" w:pos="7290"/>
        </w:tabs>
        <w:spacing w:after="240"/>
        <w:ind w:right="403"/>
        <w:rPr>
          <w:rFonts w:ascii="Segoe UI" w:hAnsi="Segoe UI" w:cs="Segoe UI"/>
        </w:rPr>
      </w:pPr>
    </w:p>
    <w:bookmarkStart w:id="18" w:name="_Toc113437470"/>
    <w:bookmarkStart w:id="19" w:name="_Toc114658678"/>
    <w:p w14:paraId="4B6D7CA5" w14:textId="4A407CDB" w:rsidR="009B1FB8" w:rsidRPr="00277F46" w:rsidRDefault="009B3DE0" w:rsidP="009B1FB8">
      <w:pPr>
        <w:pStyle w:val="Revision"/>
        <w:tabs>
          <w:tab w:val="center" w:leader="dot" w:pos="7290"/>
        </w:tabs>
        <w:spacing w:after="360"/>
        <w:ind w:right="403"/>
        <w:jc w:val="both"/>
        <w:outlineLvl w:val="2"/>
        <w:rPr>
          <w:rFonts w:ascii="Segoe UI" w:hAnsi="Segoe UI" w:cs="Segoe UI"/>
          <w:b/>
          <w:bCs/>
        </w:rPr>
      </w:pPr>
      <w:r w:rsidRPr="00277F46">
        <w:rPr>
          <w:rFonts w:ascii="Segoe UI" w:hAnsi="Segoe UI" w:cs="Segoe UI"/>
          <w:noProof/>
        </w:rPr>
        <mc:AlternateContent>
          <mc:Choice Requires="wps">
            <w:drawing>
              <wp:anchor distT="0" distB="0" distL="114300" distR="114300" simplePos="0" relativeHeight="251703296" behindDoc="1" locked="0" layoutInCell="1" allowOverlap="1" wp14:anchorId="7186BB2E" wp14:editId="64AEEAB3">
                <wp:simplePos x="0" y="0"/>
                <wp:positionH relativeFrom="margin">
                  <wp:posOffset>3067331</wp:posOffset>
                </wp:positionH>
                <wp:positionV relativeFrom="paragraph">
                  <wp:posOffset>247650</wp:posOffset>
                </wp:positionV>
                <wp:extent cx="2698115" cy="5693619"/>
                <wp:effectExtent l="12700" t="12700" r="6985" b="8890"/>
                <wp:wrapTight wrapText="bothSides">
                  <wp:wrapPolygon edited="0">
                    <wp:start x="-102" y="-48"/>
                    <wp:lineTo x="-102" y="21586"/>
                    <wp:lineTo x="21554" y="21586"/>
                    <wp:lineTo x="21554" y="-48"/>
                    <wp:lineTo x="-102" y="-48"/>
                  </wp:wrapPolygon>
                </wp:wrapTight>
                <wp:docPr id="682" name="Text Box 682"/>
                <wp:cNvGraphicFramePr/>
                <a:graphic xmlns:a="http://schemas.openxmlformats.org/drawingml/2006/main">
                  <a:graphicData uri="http://schemas.microsoft.com/office/word/2010/wordprocessingShape">
                    <wps:wsp>
                      <wps:cNvSpPr txBox="1"/>
                      <wps:spPr>
                        <a:xfrm>
                          <a:off x="0" y="0"/>
                          <a:ext cx="2698115" cy="5693619"/>
                        </a:xfrm>
                        <a:prstGeom prst="rect">
                          <a:avLst/>
                        </a:prstGeom>
                        <a:noFill/>
                        <a:ln w="28575">
                          <a:solidFill>
                            <a:schemeClr val="accent1"/>
                          </a:solidFill>
                        </a:ln>
                      </wps:spPr>
                      <wps:txbx>
                        <w:txbxContent>
                          <w:p w14:paraId="52E477D0" w14:textId="64DDBB47" w:rsidR="009B1FB8" w:rsidRDefault="009B1FB8" w:rsidP="00372EC0">
                            <w:pPr>
                              <w:ind w:left="180"/>
                              <w:rPr>
                                <w:rFonts w:ascii="Myriad Pro" w:hAnsi="Myriad Pro"/>
                              </w:rPr>
                            </w:pPr>
                            <w:r w:rsidRPr="007A4AB9">
                              <w:rPr>
                                <w:rFonts w:ascii="Myriad Pro" w:hAnsi="Myriad Pro"/>
                              </w:rPr>
                              <w:t xml:space="preserve">The </w:t>
                            </w:r>
                            <w:r w:rsidRPr="007A4AB9">
                              <w:rPr>
                                <w:rFonts w:ascii="Myriad Pro" w:hAnsi="Myriad Pro"/>
                                <w:b/>
                              </w:rPr>
                              <w:t>Project Charter</w:t>
                            </w:r>
                            <w:r w:rsidRPr="007A4AB9">
                              <w:rPr>
                                <w:rFonts w:ascii="Myriad Pro" w:hAnsi="Myriad Pro"/>
                              </w:rPr>
                              <w:t xml:space="preserve"> will serve as a guide for implementing this practice and will include: </w:t>
                            </w:r>
                          </w:p>
                          <w:p w14:paraId="21D55190" w14:textId="77777777" w:rsidR="009B1FB8" w:rsidRPr="007A4AB9" w:rsidRDefault="009B1FB8" w:rsidP="00372EC0">
                            <w:pPr>
                              <w:rPr>
                                <w:rFonts w:ascii="Myriad Pro" w:hAnsi="Myriad Pro"/>
                              </w:rPr>
                            </w:pPr>
                          </w:p>
                          <w:p w14:paraId="0FA6C37A" w14:textId="77777777" w:rsidR="009B1FB8" w:rsidRPr="0033071A" w:rsidRDefault="009B1FB8" w:rsidP="00372EC0">
                            <w:pPr>
                              <w:pStyle w:val="ListParagraph"/>
                              <w:numPr>
                                <w:ilvl w:val="0"/>
                                <w:numId w:val="15"/>
                              </w:numPr>
                              <w:spacing w:after="120"/>
                              <w:ind w:left="720"/>
                              <w:contextualSpacing w:val="0"/>
                              <w:rPr>
                                <w:rFonts w:ascii="Myriad Pro" w:hAnsi="Myriad Pro"/>
                              </w:rPr>
                            </w:pPr>
                            <w:r w:rsidRPr="0033071A">
                              <w:rPr>
                                <w:rFonts w:ascii="Myriad Pro" w:hAnsi="Myriad Pro"/>
                              </w:rPr>
                              <w:t>General project description</w:t>
                            </w:r>
                          </w:p>
                          <w:p w14:paraId="0BA5E1B6" w14:textId="77777777" w:rsidR="009B1FB8" w:rsidRPr="0033071A" w:rsidRDefault="009B1FB8" w:rsidP="009B1FB8">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Scope of implementing this practice (e.g., which units to involve)</w:t>
                            </w:r>
                          </w:p>
                          <w:p w14:paraId="75D0B40B" w14:textId="77777777" w:rsidR="009B1FB8" w:rsidRPr="0033071A" w:rsidRDefault="009B1FB8" w:rsidP="009B1FB8">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Problem/opportunity statement to be addressed by implementing the practice</w:t>
                            </w:r>
                          </w:p>
                          <w:p w14:paraId="6297FB49" w14:textId="77777777" w:rsidR="009B1FB8" w:rsidRPr="0033071A" w:rsidRDefault="009B1FB8" w:rsidP="009B1FB8">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Facility goals for implementation</w:t>
                            </w:r>
                          </w:p>
                          <w:p w14:paraId="7B9011EF" w14:textId="77777777" w:rsidR="009B1FB8" w:rsidRPr="0033071A" w:rsidRDefault="009B1FB8" w:rsidP="009B1FB8">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Facility timeline for implementation</w:t>
                            </w:r>
                          </w:p>
                          <w:p w14:paraId="610CE5AC" w14:textId="77777777" w:rsidR="009B1FB8" w:rsidRPr="0033071A" w:rsidRDefault="009B1FB8" w:rsidP="009B1FB8">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Resources your facility will need to obtain</w:t>
                            </w:r>
                          </w:p>
                          <w:p w14:paraId="46D3EE65" w14:textId="77777777" w:rsidR="009B1FB8" w:rsidRPr="0033071A" w:rsidRDefault="009B1FB8" w:rsidP="009B1FB8">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 xml:space="preserve">Team members and leadership who will support implementation (see </w:t>
                            </w:r>
                            <w:r w:rsidRPr="0033071A">
                              <w:rPr>
                                <w:rFonts w:ascii="Myriad Pro" w:hAnsi="Myriad Pro"/>
                                <w:b/>
                                <w:bCs/>
                              </w:rPr>
                              <w:t>Step 1</w:t>
                            </w:r>
                            <w:r w:rsidRPr="0033071A">
                              <w:rPr>
                                <w:rFonts w:ascii="Myriad Pro" w:hAnsi="Myriad Pro"/>
                              </w:rPr>
                              <w:t xml:space="preserve">), and their respective time commitments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xmlns:oel="http://schemas.microsoft.com/office/2019/extlst">
            <w:pict w14:anchorId="1454D688">
              <v:shape id="Text Box 682" style="position:absolute;left:0;text-align:left;margin-left:241.5pt;margin-top:19.5pt;width:212.45pt;height:448.3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53" filled="f" strokecolor="#4472c4 [3204]"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" w14:anchorId="7186BB2E">
                <v:textbox>
                  <w:txbxContent>
                    <w:p w:rsidR="009B1FB8" w:rsidP="00372EC0" w:rsidRDefault="009B1FB8" w14:paraId="13383A7C" w14:textId="64DDBB47">
                      <w:pPr>
                        <w:ind w:left="180"/>
                        <w:rPr>
                          <w:rFonts w:ascii="Myriad Pro" w:hAnsi="Myriad Pro"/>
                        </w:rPr>
                      </w:pPr>
                      <w:r w:rsidRPr="007A4AB9">
                        <w:rPr>
                          <w:rFonts w:ascii="Myriad Pro" w:hAnsi="Myriad Pro"/>
                        </w:rPr>
                        <w:t xml:space="preserve">The </w:t>
                      </w:r>
                      <w:r w:rsidRPr="007A4AB9">
                        <w:rPr>
                          <w:rFonts w:ascii="Myriad Pro" w:hAnsi="Myriad Pro"/>
                          <w:b/>
                        </w:rPr>
                        <w:t>Project Charter</w:t>
                      </w:r>
                      <w:r w:rsidRPr="007A4AB9">
                        <w:rPr>
                          <w:rFonts w:ascii="Myriad Pro" w:hAnsi="Myriad Pro"/>
                        </w:rPr>
                        <w:t xml:space="preserve"> will serve as a guide for implementing this practice and will include: </w:t>
                      </w:r>
                    </w:p>
                    <w:p w:rsidRPr="007A4AB9" w:rsidR="009B1FB8" w:rsidP="00372EC0" w:rsidRDefault="009B1FB8" w14:paraId="0A37501D" w14:textId="77777777">
                      <w:pPr>
                        <w:rPr>
                          <w:rFonts w:ascii="Myriad Pro" w:hAnsi="Myriad Pro"/>
                        </w:rPr>
                      </w:pPr>
                    </w:p>
                    <w:p w:rsidRPr="0033071A" w:rsidR="009B1FB8" w:rsidP="00372EC0" w:rsidRDefault="009B1FB8" w14:paraId="386B9526" w14:textId="77777777">
                      <w:pPr>
                        <w:pStyle w:val="ListParagraph"/>
                        <w:numPr>
                          <w:ilvl w:val="0"/>
                          <w:numId w:val="15"/>
                        </w:numPr>
                        <w:spacing w:after="120"/>
                        <w:ind w:left="720"/>
                        <w:contextualSpacing w:val="0"/>
                        <w:rPr>
                          <w:rFonts w:ascii="Myriad Pro" w:hAnsi="Myriad Pro"/>
                        </w:rPr>
                      </w:pPr>
                      <w:r w:rsidRPr="0033071A">
                        <w:rPr>
                          <w:rFonts w:ascii="Myriad Pro" w:hAnsi="Myriad Pro"/>
                        </w:rPr>
                        <w:t>General project description</w:t>
                      </w:r>
                    </w:p>
                    <w:p w:rsidRPr="0033071A" w:rsidR="009B1FB8" w:rsidP="009B1FB8" w:rsidRDefault="009B1FB8" w14:paraId="770EA6B9" w14:textId="77777777">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Scope of implementing this practice (e.g., which units to involve)</w:t>
                      </w:r>
                    </w:p>
                    <w:p w:rsidRPr="0033071A" w:rsidR="009B1FB8" w:rsidP="009B1FB8" w:rsidRDefault="009B1FB8" w14:paraId="653D29D0" w14:textId="77777777">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Problem/opportunity statement to be addressed by implementing the practice</w:t>
                      </w:r>
                    </w:p>
                    <w:p w:rsidRPr="0033071A" w:rsidR="009B1FB8" w:rsidP="009B1FB8" w:rsidRDefault="009B1FB8" w14:paraId="0D4563EE" w14:textId="77777777">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Facility goals for implementation</w:t>
                      </w:r>
                    </w:p>
                    <w:p w:rsidRPr="0033071A" w:rsidR="009B1FB8" w:rsidP="009B1FB8" w:rsidRDefault="009B1FB8" w14:paraId="04430096" w14:textId="77777777">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Facility timeline for implementation</w:t>
                      </w:r>
                    </w:p>
                    <w:p w:rsidRPr="0033071A" w:rsidR="009B1FB8" w:rsidP="009B1FB8" w:rsidRDefault="009B1FB8" w14:paraId="71F246C4" w14:textId="77777777">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Resources your facility will need to obtain</w:t>
                      </w:r>
                    </w:p>
                    <w:p w:rsidRPr="0033071A" w:rsidR="009B1FB8" w:rsidP="009B1FB8" w:rsidRDefault="009B1FB8" w14:paraId="36242016" w14:textId="77777777">
                      <w:pPr>
                        <w:pStyle w:val="ListParagraph"/>
                        <w:numPr>
                          <w:ilvl w:val="0"/>
                          <w:numId w:val="15"/>
                        </w:numPr>
                        <w:spacing w:after="120" w:line="276" w:lineRule="auto"/>
                        <w:ind w:left="720"/>
                        <w:contextualSpacing w:val="0"/>
                        <w:rPr>
                          <w:rFonts w:ascii="Myriad Pro" w:hAnsi="Myriad Pro"/>
                        </w:rPr>
                      </w:pPr>
                      <w:r w:rsidRPr="0033071A">
                        <w:rPr>
                          <w:rFonts w:ascii="Myriad Pro" w:hAnsi="Myriad Pro"/>
                        </w:rPr>
                        <w:t xml:space="preserve">Team members and leadership who will support implementation (see </w:t>
                      </w:r>
                      <w:r w:rsidRPr="0033071A">
                        <w:rPr>
                          <w:rFonts w:ascii="Myriad Pro" w:hAnsi="Myriad Pro"/>
                          <w:b/>
                          <w:bCs/>
                        </w:rPr>
                        <w:t>Step 1</w:t>
                      </w:r>
                      <w:r w:rsidRPr="0033071A">
                        <w:rPr>
                          <w:rFonts w:ascii="Myriad Pro" w:hAnsi="Myriad Pro"/>
                        </w:rPr>
                        <w:t xml:space="preserve">), and their respective time commitments </w:t>
                      </w:r>
                    </w:p>
                  </w:txbxContent>
                </v:textbox>
                <w10:wrap type="tight" anchorx="margin"/>
              </v:shape>
            </w:pict>
          </mc:Fallback>
        </mc:AlternateContent>
      </w:r>
      <w:r w:rsidR="009B1FB8" w:rsidRPr="00277F46">
        <w:rPr>
          <w:rFonts w:ascii="Segoe UI" w:hAnsi="Segoe UI" w:cs="Segoe UI"/>
          <w:b/>
          <w:bCs/>
        </w:rPr>
        <w:t>Step Two: Set Project Scope and Charter</w:t>
      </w:r>
      <w:bookmarkEnd w:id="18"/>
      <w:bookmarkEnd w:id="19"/>
      <w:r w:rsidR="009B1FB8" w:rsidRPr="00277F46">
        <w:rPr>
          <w:rFonts w:ascii="Segoe UI" w:hAnsi="Segoe UI" w:cs="Segoe UI"/>
          <w:b/>
          <w:bCs/>
        </w:rPr>
        <w:t xml:space="preserve"> </w:t>
      </w:r>
    </w:p>
    <w:p w14:paraId="4253AB9F" w14:textId="14C12C9D" w:rsidR="009B1FB8" w:rsidRPr="00277F46" w:rsidRDefault="002B3350" w:rsidP="009B1FB8">
      <w:pPr>
        <w:autoSpaceDE w:val="0"/>
        <w:autoSpaceDN w:val="0"/>
        <w:adjustRightInd w:val="0"/>
        <w:spacing w:after="240"/>
        <w:rPr>
          <w:rFonts w:ascii="Segoe UI" w:hAnsi="Segoe UI" w:cs="Segoe UI"/>
        </w:rPr>
      </w:pPr>
      <w:r w:rsidRPr="00277F46">
        <w:rPr>
          <w:rFonts w:ascii="Segoe UI" w:hAnsi="Segoe UI" w:cs="Segoe UI"/>
        </w:rPr>
        <w:t>M</w:t>
      </w:r>
      <w:r w:rsidR="009B1FB8" w:rsidRPr="00277F46">
        <w:rPr>
          <w:rFonts w:ascii="Segoe UI" w:hAnsi="Segoe UI" w:cs="Segoe UI"/>
        </w:rPr>
        <w:t>any facilities have found that creating a project charter</w:t>
      </w:r>
      <w:r w:rsidR="00753C34" w:rsidRPr="00277F46">
        <w:rPr>
          <w:rFonts w:ascii="Segoe UI" w:hAnsi="Segoe UI" w:cs="Segoe UI"/>
        </w:rPr>
        <w:t xml:space="preserve"> (</w:t>
      </w:r>
      <w:r w:rsidR="00753C34" w:rsidRPr="00AF080A">
        <w:rPr>
          <w:rFonts w:ascii="Segoe UI" w:hAnsi="Segoe UI" w:cs="Segoe UI"/>
        </w:rPr>
        <w:t xml:space="preserve">refer to </w:t>
      </w:r>
      <w:r w:rsidR="001D07BE" w:rsidRPr="00AF080A">
        <w:rPr>
          <w:rFonts w:ascii="Segoe UI" w:hAnsi="Segoe UI" w:cs="Segoe UI"/>
        </w:rPr>
        <w:t>the</w:t>
      </w:r>
      <w:r w:rsidR="00AF080A" w:rsidRPr="00AF080A">
        <w:rPr>
          <w:rFonts w:ascii="Segoe UI" w:hAnsi="Segoe UI" w:cs="Segoe UI"/>
        </w:rPr>
        <w:t xml:space="preserve"> </w:t>
      </w:r>
      <w:hyperlink w:anchor="Attachments" w:history="1">
        <w:r w:rsidR="00AF080A" w:rsidRPr="00AF080A">
          <w:rPr>
            <w:rStyle w:val="Hyperlink"/>
            <w:rFonts w:ascii="Segoe UI" w:hAnsi="Segoe UI" w:cs="Segoe UI"/>
          </w:rPr>
          <w:t>Project Charter Template Option 1 and 2</w:t>
        </w:r>
        <w:r w:rsidR="001D07BE" w:rsidRPr="00AF080A">
          <w:rPr>
            <w:rStyle w:val="Hyperlink"/>
            <w:rFonts w:ascii="Segoe UI" w:hAnsi="Segoe UI" w:cs="Segoe UI"/>
          </w:rPr>
          <w:t xml:space="preserve"> </w:t>
        </w:r>
        <w:r w:rsidR="00753C34" w:rsidRPr="00AF080A">
          <w:rPr>
            <w:rStyle w:val="Hyperlink"/>
            <w:rFonts w:ascii="Segoe UI" w:hAnsi="Segoe UI" w:cs="Segoe UI"/>
          </w:rPr>
          <w:t>templates attached in Table 8</w:t>
        </w:r>
      </w:hyperlink>
      <w:r w:rsidR="00753C34" w:rsidRPr="00AF080A">
        <w:rPr>
          <w:rFonts w:ascii="Segoe UI" w:hAnsi="Segoe UI" w:cs="Segoe UI"/>
        </w:rPr>
        <w:t>)</w:t>
      </w:r>
      <w:r w:rsidR="009B1FB8" w:rsidRPr="00277F46">
        <w:rPr>
          <w:rFonts w:ascii="Segoe UI" w:hAnsi="Segoe UI" w:cs="Segoe UI"/>
        </w:rPr>
        <w:t xml:space="preserve"> helps to guide the implementation of the practice. This step is especially helpful if you are experiencing any barriers or pushback from leadership or other important stakeholders.</w:t>
      </w:r>
    </w:p>
    <w:p w14:paraId="0CD5F473" w14:textId="4C58739A" w:rsidR="00921A21" w:rsidRPr="00277F46" w:rsidRDefault="009B1FB8" w:rsidP="009B1FB8">
      <w:pPr>
        <w:autoSpaceDE w:val="0"/>
        <w:autoSpaceDN w:val="0"/>
        <w:adjustRightInd w:val="0"/>
        <w:spacing w:after="240"/>
        <w:rPr>
          <w:rFonts w:ascii="Segoe UI" w:hAnsi="Segoe UI" w:cs="Segoe UI"/>
        </w:rPr>
      </w:pPr>
      <w:r w:rsidRPr="00277F46">
        <w:rPr>
          <w:rFonts w:ascii="Segoe UI" w:hAnsi="Segoe UI" w:cs="Segoe UI"/>
        </w:rPr>
        <w:t xml:space="preserve">As with many Promising Practices identified through the </w:t>
      </w:r>
      <w:r w:rsidR="00082F79" w:rsidRPr="00277F46">
        <w:rPr>
          <w:rFonts w:ascii="Segoe UI" w:hAnsi="Segoe UI" w:cs="Segoe UI"/>
        </w:rPr>
        <w:t>VHA Shark Tank Competition</w:t>
      </w:r>
      <w:r w:rsidRPr="00277F46">
        <w:rPr>
          <w:rFonts w:ascii="Segoe UI" w:hAnsi="Segoe UI" w:cs="Segoe UI"/>
        </w:rPr>
        <w:t xml:space="preserve">, Mini-Cog Screening Tool can be modified to fit the needs of your medical center. Certain aspects of the practice are flexible and should be discussed with the Interdisciplinary Team and then documented in the Project Charter. </w:t>
      </w:r>
    </w:p>
    <w:p w14:paraId="1EEBB8E6" w14:textId="50FC835B" w:rsidR="009B1FB8" w:rsidRPr="00277F46" w:rsidRDefault="009B1FB8" w:rsidP="009B1FB8">
      <w:pPr>
        <w:autoSpaceDE w:val="0"/>
        <w:autoSpaceDN w:val="0"/>
        <w:adjustRightInd w:val="0"/>
        <w:spacing w:after="240"/>
        <w:rPr>
          <w:rFonts w:ascii="Segoe UI" w:hAnsi="Segoe UI" w:cs="Segoe UI"/>
        </w:rPr>
      </w:pPr>
      <w:r w:rsidRPr="00277F46">
        <w:rPr>
          <w:rFonts w:ascii="Segoe UI" w:hAnsi="Segoe UI" w:cs="Segoe UI"/>
        </w:rPr>
        <w:t>For example, the following bullets highlight some of the flexible components of the practice:</w:t>
      </w:r>
    </w:p>
    <w:p w14:paraId="542103A1" w14:textId="46F8D4AB" w:rsidR="009B1FB8" w:rsidRPr="00277F46" w:rsidRDefault="009B1FB8" w:rsidP="009B1FB8">
      <w:pPr>
        <w:pStyle w:val="ListParagraph"/>
        <w:numPr>
          <w:ilvl w:val="0"/>
          <w:numId w:val="16"/>
        </w:numPr>
        <w:autoSpaceDE w:val="0"/>
        <w:autoSpaceDN w:val="0"/>
        <w:adjustRightInd w:val="0"/>
        <w:spacing w:after="120"/>
        <w:ind w:left="446"/>
        <w:contextualSpacing w:val="0"/>
        <w:rPr>
          <w:rFonts w:ascii="Segoe UI" w:hAnsi="Segoe UI" w:cs="Segoe UI"/>
        </w:rPr>
      </w:pPr>
      <w:r w:rsidRPr="00277F46">
        <w:rPr>
          <w:rFonts w:ascii="Segoe UI" w:hAnsi="Segoe UI" w:cs="Segoe UI"/>
        </w:rPr>
        <w:t xml:space="preserve">If your facility wants to train Licensed Practical Nurses (LPN) to administer the Mini-Cog Screening Tool </w:t>
      </w:r>
      <w:r w:rsidR="00082F79" w:rsidRPr="00277F46">
        <w:rPr>
          <w:rFonts w:ascii="Segoe UI" w:hAnsi="Segoe UI" w:cs="Segoe UI"/>
        </w:rPr>
        <w:t xml:space="preserve">your team will need to </w:t>
      </w:r>
      <w:r w:rsidRPr="00277F46">
        <w:rPr>
          <w:rFonts w:ascii="Segoe UI" w:hAnsi="Segoe UI" w:cs="Segoe UI"/>
        </w:rPr>
        <w:t>check scope of practice and state laws to determine eligibility for LPNs to administer.</w:t>
      </w:r>
    </w:p>
    <w:p w14:paraId="11951A8C" w14:textId="7347D8A9" w:rsidR="009B1FB8" w:rsidRPr="00277F46" w:rsidRDefault="009B1FB8" w:rsidP="009B1FB8">
      <w:pPr>
        <w:pStyle w:val="ListParagraph"/>
        <w:numPr>
          <w:ilvl w:val="0"/>
          <w:numId w:val="16"/>
        </w:numPr>
        <w:autoSpaceDE w:val="0"/>
        <w:autoSpaceDN w:val="0"/>
        <w:adjustRightInd w:val="0"/>
        <w:spacing w:after="120"/>
        <w:ind w:left="446"/>
        <w:contextualSpacing w:val="0"/>
        <w:rPr>
          <w:rFonts w:ascii="Segoe UI" w:hAnsi="Segoe UI" w:cs="Segoe UI"/>
        </w:rPr>
      </w:pPr>
      <w:r w:rsidRPr="00277F46">
        <w:rPr>
          <w:rFonts w:ascii="Segoe UI" w:hAnsi="Segoe UI" w:cs="Segoe UI"/>
        </w:rPr>
        <w:lastRenderedPageBreak/>
        <w:t>If your facility wants to track a different set of metrics, then determine the best metrics for your facility and be consistent with tracking those statistics.</w:t>
      </w:r>
    </w:p>
    <w:p w14:paraId="20282548" w14:textId="33B51FAB" w:rsidR="009B1FB8" w:rsidRPr="00277F46" w:rsidRDefault="009B1FB8" w:rsidP="009B1FB8">
      <w:pPr>
        <w:pStyle w:val="ListParagraph"/>
        <w:numPr>
          <w:ilvl w:val="0"/>
          <w:numId w:val="16"/>
        </w:numPr>
        <w:autoSpaceDE w:val="0"/>
        <w:autoSpaceDN w:val="0"/>
        <w:adjustRightInd w:val="0"/>
        <w:spacing w:after="120"/>
        <w:ind w:left="446"/>
        <w:contextualSpacing w:val="0"/>
        <w:rPr>
          <w:rFonts w:ascii="Segoe UI" w:hAnsi="Segoe UI" w:cs="Segoe UI"/>
        </w:rPr>
      </w:pPr>
      <w:r w:rsidRPr="00277F46">
        <w:rPr>
          <w:rFonts w:ascii="Segoe UI" w:hAnsi="Segoe UI" w:cs="Segoe UI"/>
        </w:rPr>
        <w:t>If your facility wants to administer the Mini-Cog Screening Tool in another clinical setting, then add the clinical area to your note.</w:t>
      </w:r>
    </w:p>
    <w:p w14:paraId="3F2B0C61" w14:textId="2E6F70B7" w:rsidR="009B1FB8" w:rsidRPr="00277F46" w:rsidRDefault="009B1FB8" w:rsidP="009B1FB8">
      <w:pPr>
        <w:pStyle w:val="ListParagraph"/>
        <w:numPr>
          <w:ilvl w:val="0"/>
          <w:numId w:val="16"/>
        </w:numPr>
        <w:autoSpaceDE w:val="0"/>
        <w:autoSpaceDN w:val="0"/>
        <w:adjustRightInd w:val="0"/>
        <w:spacing w:after="120"/>
        <w:ind w:left="446"/>
        <w:contextualSpacing w:val="0"/>
        <w:rPr>
          <w:rFonts w:ascii="Segoe UI" w:hAnsi="Segoe UI" w:cs="Segoe UI"/>
        </w:rPr>
      </w:pPr>
      <w:r w:rsidRPr="00277F46">
        <w:rPr>
          <w:rFonts w:ascii="Segoe UI" w:hAnsi="Segoe UI" w:cs="Segoe UI"/>
        </w:rPr>
        <w:t>If your facility wants to refer to Neuropsychology instead of Social Work for Saint Louis University Mental Status (SLUMS) testing, then set up your note and referral process appropriately in CPRS/CERNER.</w:t>
      </w:r>
    </w:p>
    <w:p w14:paraId="66D5AB34" w14:textId="77777777" w:rsidR="00753C34" w:rsidRPr="00277F46" w:rsidRDefault="00753C34" w:rsidP="00B72497">
      <w:pPr>
        <w:pStyle w:val="Revision"/>
        <w:tabs>
          <w:tab w:val="center" w:leader="dot" w:pos="7290"/>
        </w:tabs>
        <w:spacing w:after="360"/>
        <w:ind w:right="403"/>
        <w:jc w:val="both"/>
        <w:outlineLvl w:val="2"/>
        <w:rPr>
          <w:rFonts w:ascii="Segoe UI" w:hAnsi="Segoe UI" w:cs="Segoe UI"/>
          <w:b/>
          <w:bCs/>
        </w:rPr>
      </w:pPr>
      <w:bookmarkStart w:id="20" w:name="_Toc113437471"/>
    </w:p>
    <w:p w14:paraId="4FA96DF3" w14:textId="22746865" w:rsidR="00B72497" w:rsidRPr="00277F46" w:rsidRDefault="00B72497" w:rsidP="00B72497">
      <w:pPr>
        <w:pStyle w:val="Revision"/>
        <w:tabs>
          <w:tab w:val="center" w:leader="dot" w:pos="7290"/>
        </w:tabs>
        <w:spacing w:after="360"/>
        <w:ind w:right="403"/>
        <w:jc w:val="both"/>
        <w:outlineLvl w:val="2"/>
        <w:rPr>
          <w:rFonts w:ascii="Segoe UI" w:hAnsi="Segoe UI" w:cs="Segoe UI"/>
          <w:b/>
          <w:bCs/>
        </w:rPr>
      </w:pPr>
      <w:bookmarkStart w:id="21" w:name="_Toc114658679"/>
      <w:r w:rsidRPr="00277F46">
        <w:rPr>
          <w:rFonts w:ascii="Segoe UI" w:hAnsi="Segoe UI" w:cs="Segoe UI"/>
          <w:b/>
          <w:bCs/>
        </w:rPr>
        <w:t>Step Three: Engage all Relevant Stakeholders</w:t>
      </w:r>
      <w:bookmarkEnd w:id="20"/>
      <w:bookmarkEnd w:id="21"/>
    </w:p>
    <w:p w14:paraId="31EBE117" w14:textId="27009124" w:rsidR="00B72497" w:rsidRDefault="00B72497" w:rsidP="00B72497">
      <w:pPr>
        <w:autoSpaceDE w:val="0"/>
        <w:autoSpaceDN w:val="0"/>
        <w:adjustRightInd w:val="0"/>
        <w:spacing w:after="240"/>
        <w:rPr>
          <w:rFonts w:ascii="Segoe UI" w:hAnsi="Segoe UI" w:cs="Segoe UI"/>
        </w:rPr>
      </w:pPr>
      <w:r w:rsidRPr="00277F46">
        <w:rPr>
          <w:rFonts w:ascii="Segoe UI" w:hAnsi="Segoe UI" w:cs="Segoe UI"/>
        </w:rPr>
        <w:t>Implementation of this practice requires actions from primary/ambulatory care service leaders, CAC, nursing staff, social workers, and providers. Refer to the following table for a list of the commonly involved stakeholder groups. When you initially engage these groups for implementation at your site, consider how you can best communicate with them to get the response you need.</w:t>
      </w:r>
    </w:p>
    <w:p w14:paraId="2592C5A7" w14:textId="62D70F68" w:rsidR="009B3DE0" w:rsidRPr="00277F46" w:rsidRDefault="009B3DE0" w:rsidP="00B72497">
      <w:pPr>
        <w:autoSpaceDE w:val="0"/>
        <w:autoSpaceDN w:val="0"/>
        <w:adjustRightInd w:val="0"/>
        <w:spacing w:after="240"/>
        <w:rPr>
          <w:rFonts w:ascii="Segoe UI" w:hAnsi="Segoe UI" w:cs="Segoe UI"/>
        </w:rPr>
      </w:pPr>
      <w:r>
        <w:rPr>
          <w:rFonts w:ascii="Segoe UI" w:hAnsi="Segoe UI" w:cs="Segoe UI"/>
        </w:rPr>
        <w:t xml:space="preserve">Table 2 </w:t>
      </w:r>
      <w:r w:rsidR="00E3551E">
        <w:rPr>
          <w:rFonts w:ascii="Segoe UI" w:hAnsi="Segoe UI" w:cs="Segoe UI"/>
        </w:rPr>
        <w:t xml:space="preserve">provides </w:t>
      </w:r>
      <w:r w:rsidR="005F7FDF">
        <w:rPr>
          <w:rFonts w:ascii="Segoe UI" w:hAnsi="Segoe UI" w:cs="Segoe UI"/>
        </w:rPr>
        <w:t xml:space="preserve">a list of recommended stakeholders. </w:t>
      </w:r>
    </w:p>
    <w:p w14:paraId="523D86E0" w14:textId="1B4E30EA" w:rsidR="006A2C3A" w:rsidRPr="00277F46" w:rsidRDefault="006A2C3A" w:rsidP="006A2C3A">
      <w:pPr>
        <w:autoSpaceDE w:val="0"/>
        <w:autoSpaceDN w:val="0"/>
        <w:adjustRightInd w:val="0"/>
        <w:spacing w:after="240"/>
        <w:rPr>
          <w:rFonts w:ascii="Segoe UI" w:hAnsi="Segoe UI" w:cs="Segoe UI"/>
          <w:b/>
          <w:color w:val="003C71"/>
          <w:sz w:val="20"/>
          <w:szCs w:val="22"/>
        </w:rPr>
      </w:pPr>
      <w:r w:rsidRPr="00277F46">
        <w:rPr>
          <w:rFonts w:ascii="Segoe UI" w:hAnsi="Segoe UI" w:cs="Segoe UI"/>
          <w:b/>
          <w:color w:val="003C71"/>
          <w:sz w:val="20"/>
          <w:szCs w:val="22"/>
        </w:rPr>
        <w:t>Table 2</w:t>
      </w:r>
      <w:r w:rsidRPr="00277F46">
        <w:rPr>
          <w:rFonts w:ascii="Segoe UI" w:hAnsi="Segoe UI" w:cs="Segoe UI"/>
        </w:rPr>
        <w:t xml:space="preserve">. </w:t>
      </w:r>
      <w:r w:rsidRPr="00277F46">
        <w:rPr>
          <w:rFonts w:ascii="Segoe UI" w:hAnsi="Segoe UI" w:cs="Segoe UI"/>
          <w:b/>
          <w:color w:val="003C71"/>
          <w:sz w:val="20"/>
          <w:szCs w:val="22"/>
        </w:rPr>
        <w:t>Implementation Overview for Mini-Co</w:t>
      </w:r>
      <w:r w:rsidR="005413F4" w:rsidRPr="00277F46">
        <w:rPr>
          <w:rFonts w:ascii="Segoe UI" w:hAnsi="Segoe UI" w:cs="Segoe UI"/>
          <w:b/>
          <w:color w:val="003C71"/>
          <w:sz w:val="20"/>
          <w:szCs w:val="22"/>
        </w:rPr>
        <w:t>g</w:t>
      </w:r>
      <w:r w:rsidRPr="00277F46">
        <w:rPr>
          <w:rFonts w:ascii="Segoe UI" w:hAnsi="Segoe UI" w:cs="Segoe UI"/>
          <w:b/>
          <w:color w:val="003C71"/>
          <w:sz w:val="20"/>
          <w:szCs w:val="22"/>
        </w:rPr>
        <w:t xml:space="preserve"> Screening Tool</w:t>
      </w:r>
    </w:p>
    <w:tbl>
      <w:tblPr>
        <w:tblStyle w:val="GridTable4-Accent1"/>
        <w:tblpPr w:leftFromText="180" w:rightFromText="180" w:vertAnchor="text" w:tblpY="179"/>
        <w:tblW w:w="9355" w:type="dxa"/>
        <w:tblLook w:val="04A0" w:firstRow="1" w:lastRow="0" w:firstColumn="1" w:lastColumn="0" w:noHBand="0" w:noVBand="1"/>
      </w:tblPr>
      <w:tblGrid>
        <w:gridCol w:w="3235"/>
        <w:gridCol w:w="6120"/>
      </w:tblGrid>
      <w:tr w:rsidR="006A2C3A" w:rsidRPr="00277F46" w14:paraId="3FE24F61" w14:textId="77777777" w:rsidTr="00BB1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D6C255B" w14:textId="77777777" w:rsidR="006A2C3A" w:rsidRPr="00277F46" w:rsidRDefault="006A2C3A" w:rsidP="00BB14EC">
            <w:pPr>
              <w:pStyle w:val="Revision"/>
              <w:ind w:right="403"/>
              <w:jc w:val="center"/>
              <w:rPr>
                <w:rFonts w:ascii="Segoe UI" w:hAnsi="Segoe UI" w:cs="Segoe UI"/>
                <w:b w:val="0"/>
                <w:bCs w:val="0"/>
              </w:rPr>
            </w:pPr>
            <w:r w:rsidRPr="00277F46">
              <w:rPr>
                <w:rFonts w:ascii="Segoe UI" w:hAnsi="Segoe UI" w:cs="Segoe UI"/>
              </w:rPr>
              <w:t>Stakeholder Group</w:t>
            </w:r>
          </w:p>
          <w:p w14:paraId="58E1CFB3" w14:textId="77777777" w:rsidR="006A2C3A" w:rsidRPr="00277F46" w:rsidRDefault="006A2C3A" w:rsidP="00BB14EC">
            <w:pPr>
              <w:pStyle w:val="Revision"/>
              <w:ind w:right="403"/>
              <w:jc w:val="center"/>
              <w:rPr>
                <w:rFonts w:ascii="Segoe UI" w:hAnsi="Segoe UI" w:cs="Segoe UI"/>
                <w:b w:val="0"/>
                <w:bCs w:val="0"/>
              </w:rPr>
            </w:pPr>
            <w:r w:rsidRPr="00277F46">
              <w:rPr>
                <w:rFonts w:ascii="Segoe UI" w:hAnsi="Segoe UI" w:cs="Segoe UI"/>
              </w:rPr>
              <w:t>(From whom do I need help?)</w:t>
            </w:r>
          </w:p>
        </w:tc>
        <w:tc>
          <w:tcPr>
            <w:tcW w:w="6120" w:type="dxa"/>
          </w:tcPr>
          <w:p w14:paraId="69E9F658" w14:textId="77777777" w:rsidR="006A2C3A" w:rsidRPr="00277F46" w:rsidRDefault="006A2C3A" w:rsidP="00BB14EC">
            <w:pPr>
              <w:pStyle w:val="Revision"/>
              <w:ind w:right="403"/>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sidRPr="00277F46">
              <w:rPr>
                <w:rFonts w:ascii="Segoe UI" w:hAnsi="Segoe UI" w:cs="Segoe UI"/>
              </w:rPr>
              <w:t>Dependencies</w:t>
            </w:r>
          </w:p>
          <w:p w14:paraId="4F9C7286" w14:textId="77777777" w:rsidR="006A2C3A" w:rsidRPr="00277F46" w:rsidRDefault="006A2C3A" w:rsidP="00BB14EC">
            <w:pPr>
              <w:pStyle w:val="Revision"/>
              <w:ind w:right="403"/>
              <w:jc w:val="center"/>
              <w:cnfStyle w:val="100000000000" w:firstRow="1" w:lastRow="0" w:firstColumn="0" w:lastColumn="0" w:oddVBand="0" w:evenVBand="0" w:oddHBand="0" w:evenHBand="0" w:firstRowFirstColumn="0" w:firstRowLastColumn="0" w:lastRowFirstColumn="0" w:lastRowLastColumn="0"/>
              <w:rPr>
                <w:rFonts w:ascii="Segoe UI" w:hAnsi="Segoe UI" w:cs="Segoe UI"/>
                <w:b w:val="0"/>
                <w:bCs w:val="0"/>
              </w:rPr>
            </w:pPr>
            <w:r w:rsidRPr="00277F46">
              <w:rPr>
                <w:rFonts w:ascii="Segoe UI" w:hAnsi="Segoe UI" w:cs="Segoe UI"/>
              </w:rPr>
              <w:t>(What do I need from them?)</w:t>
            </w:r>
          </w:p>
        </w:tc>
      </w:tr>
      <w:tr w:rsidR="006A2C3A" w:rsidRPr="00277F46" w14:paraId="0A01A577" w14:textId="77777777" w:rsidTr="00BB14E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680C07C4" w14:textId="77777777" w:rsidR="006A2C3A" w:rsidRPr="00277F46" w:rsidRDefault="006A2C3A" w:rsidP="00BB14EC">
            <w:pPr>
              <w:pStyle w:val="Revision"/>
              <w:spacing w:after="120"/>
              <w:ind w:left="71" w:right="76"/>
              <w:jc w:val="center"/>
              <w:rPr>
                <w:rFonts w:ascii="Segoe UI" w:hAnsi="Segoe UI" w:cs="Segoe UI"/>
                <w:b w:val="0"/>
                <w:bCs w:val="0"/>
                <w:color w:val="4C599F"/>
              </w:rPr>
            </w:pPr>
            <w:r w:rsidRPr="00277F46">
              <w:rPr>
                <w:rFonts w:ascii="Segoe UI" w:hAnsi="Segoe UI" w:cs="Segoe UI"/>
                <w:color w:val="4C599F"/>
              </w:rPr>
              <w:t>Clinical nurse champion</w:t>
            </w:r>
          </w:p>
        </w:tc>
        <w:tc>
          <w:tcPr>
            <w:tcW w:w="6120" w:type="dxa"/>
            <w:vAlign w:val="center"/>
          </w:tcPr>
          <w:p w14:paraId="3092C7A4" w14:textId="77777777" w:rsidR="006A2C3A" w:rsidRPr="00277F46" w:rsidRDefault="006A2C3A" w:rsidP="00BB14EC">
            <w:pPr>
              <w:pStyle w:val="Revision"/>
              <w:spacing w:after="120"/>
              <w:ind w:right="72"/>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277F46">
              <w:rPr>
                <w:rFonts w:ascii="Segoe UI" w:hAnsi="Segoe UI" w:cs="Segoe UI"/>
                <w:color w:val="4C599F"/>
              </w:rPr>
              <w:t>Subject matter expert, project leader to roll-out MCST, mentor, go-to person, cheerleader, train others to use the MCST</w:t>
            </w:r>
          </w:p>
        </w:tc>
      </w:tr>
      <w:tr w:rsidR="006A2C3A" w:rsidRPr="00277F46" w14:paraId="220F2A64" w14:textId="77777777" w:rsidTr="00BB14EC">
        <w:trPr>
          <w:trHeight w:val="576"/>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7C357342" w14:textId="77777777" w:rsidR="006A2C3A" w:rsidRPr="00277F46" w:rsidRDefault="006A2C3A" w:rsidP="00BB14EC">
            <w:pPr>
              <w:pStyle w:val="Revision"/>
              <w:spacing w:after="120"/>
              <w:ind w:left="71" w:right="76"/>
              <w:jc w:val="center"/>
              <w:rPr>
                <w:rFonts w:ascii="Segoe UI" w:hAnsi="Segoe UI" w:cs="Segoe UI"/>
                <w:b w:val="0"/>
                <w:bCs w:val="0"/>
                <w:color w:val="4C599F"/>
              </w:rPr>
            </w:pPr>
            <w:r w:rsidRPr="00277F46">
              <w:rPr>
                <w:rFonts w:ascii="Segoe UI" w:hAnsi="Segoe UI" w:cs="Segoe UI"/>
                <w:color w:val="4C599F"/>
              </w:rPr>
              <w:t>Nurses (LPN &amp; RN)</w:t>
            </w:r>
          </w:p>
        </w:tc>
        <w:tc>
          <w:tcPr>
            <w:tcW w:w="6120" w:type="dxa"/>
            <w:vAlign w:val="center"/>
          </w:tcPr>
          <w:p w14:paraId="2993B18D" w14:textId="77777777" w:rsidR="006A2C3A" w:rsidRPr="00277F46" w:rsidRDefault="006A2C3A" w:rsidP="00BB14EC">
            <w:pPr>
              <w:pStyle w:val="Revision"/>
              <w:spacing w:after="120"/>
              <w:ind w:right="72"/>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277F46">
              <w:rPr>
                <w:rFonts w:ascii="Segoe UI" w:hAnsi="Segoe UI" w:cs="Segoe UI"/>
                <w:color w:val="4C599F"/>
              </w:rPr>
              <w:t>Collect data from patient/family, perform and document the MCST, submit SW consult for SLUMS exam, educate patient/family</w:t>
            </w:r>
          </w:p>
        </w:tc>
      </w:tr>
      <w:tr w:rsidR="006A2C3A" w:rsidRPr="00277F46" w14:paraId="7BEA139D" w14:textId="77777777" w:rsidTr="00BB14E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3ADA12B3" w14:textId="77777777" w:rsidR="006A2C3A" w:rsidRPr="00277F46" w:rsidRDefault="006A2C3A" w:rsidP="00BB14EC">
            <w:pPr>
              <w:pStyle w:val="Revision"/>
              <w:spacing w:after="120"/>
              <w:ind w:left="71" w:right="76"/>
              <w:jc w:val="center"/>
              <w:rPr>
                <w:rFonts w:ascii="Segoe UI" w:hAnsi="Segoe UI" w:cs="Segoe UI"/>
                <w:b w:val="0"/>
                <w:bCs w:val="0"/>
                <w:color w:val="4C599F"/>
              </w:rPr>
            </w:pPr>
            <w:r w:rsidRPr="00277F46">
              <w:rPr>
                <w:rFonts w:ascii="Segoe UI" w:hAnsi="Segoe UI" w:cs="Segoe UI"/>
                <w:color w:val="4C599F"/>
              </w:rPr>
              <w:t>Social Workers</w:t>
            </w:r>
          </w:p>
        </w:tc>
        <w:tc>
          <w:tcPr>
            <w:tcW w:w="6120" w:type="dxa"/>
            <w:vAlign w:val="center"/>
          </w:tcPr>
          <w:p w14:paraId="5B0C24BB" w14:textId="77777777" w:rsidR="006A2C3A" w:rsidRPr="00277F46" w:rsidRDefault="006A2C3A" w:rsidP="00BB14EC">
            <w:pPr>
              <w:pStyle w:val="Revision"/>
              <w:spacing w:after="120"/>
              <w:ind w:right="72"/>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277F46">
              <w:rPr>
                <w:rFonts w:ascii="Segoe UI" w:hAnsi="Segoe UI" w:cs="Segoe UI"/>
                <w:color w:val="4C599F"/>
              </w:rPr>
              <w:t>Receive SW consult from MCST and perform SLUMS testing.  Notify provider for further follow-up</w:t>
            </w:r>
          </w:p>
        </w:tc>
      </w:tr>
      <w:tr w:rsidR="006A2C3A" w:rsidRPr="00277F46" w14:paraId="3617B484" w14:textId="77777777" w:rsidTr="00BB14EC">
        <w:trPr>
          <w:trHeight w:val="576"/>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5DFF6DA3" w14:textId="77777777" w:rsidR="006A2C3A" w:rsidRPr="00277F46" w:rsidRDefault="006A2C3A" w:rsidP="00BB14EC">
            <w:pPr>
              <w:pStyle w:val="Revision"/>
              <w:spacing w:after="120"/>
              <w:ind w:left="71" w:right="76"/>
              <w:jc w:val="center"/>
              <w:rPr>
                <w:rFonts w:ascii="Segoe UI" w:hAnsi="Segoe UI" w:cs="Segoe UI"/>
                <w:b w:val="0"/>
                <w:bCs w:val="0"/>
                <w:color w:val="4C599F"/>
              </w:rPr>
            </w:pPr>
            <w:r w:rsidRPr="00277F46">
              <w:rPr>
                <w:rFonts w:ascii="Segoe UI" w:hAnsi="Segoe UI" w:cs="Segoe UI"/>
                <w:color w:val="4C599F"/>
              </w:rPr>
              <w:t>Providers</w:t>
            </w:r>
          </w:p>
        </w:tc>
        <w:tc>
          <w:tcPr>
            <w:tcW w:w="6120" w:type="dxa"/>
            <w:vAlign w:val="center"/>
          </w:tcPr>
          <w:p w14:paraId="2B1DECF1" w14:textId="77777777" w:rsidR="006A2C3A" w:rsidRPr="00277F46" w:rsidRDefault="006A2C3A" w:rsidP="00BB14EC">
            <w:pPr>
              <w:pStyle w:val="Revision"/>
              <w:spacing w:after="120"/>
              <w:ind w:right="72"/>
              <w:cnfStyle w:val="000000000000" w:firstRow="0" w:lastRow="0" w:firstColumn="0" w:lastColumn="0" w:oddVBand="0" w:evenVBand="0" w:oddHBand="0" w:evenHBand="0" w:firstRowFirstColumn="0" w:firstRowLastColumn="0" w:lastRowFirstColumn="0" w:lastRowLastColumn="0"/>
              <w:rPr>
                <w:rFonts w:ascii="Segoe UI" w:hAnsi="Segoe UI" w:cs="Segoe UI"/>
                <w:color w:val="4C599F"/>
              </w:rPr>
            </w:pPr>
            <w:r w:rsidRPr="00277F46">
              <w:rPr>
                <w:rFonts w:ascii="Segoe UI" w:hAnsi="Segoe UI" w:cs="Segoe UI"/>
                <w:color w:val="4C599F"/>
              </w:rPr>
              <w:t xml:space="preserve">Awareness of the MCST, submit </w:t>
            </w:r>
            <w:proofErr w:type="spellStart"/>
            <w:r w:rsidRPr="00277F46">
              <w:rPr>
                <w:rFonts w:ascii="Segoe UI" w:hAnsi="Segoe UI" w:cs="Segoe UI"/>
                <w:color w:val="4C599F"/>
              </w:rPr>
              <w:t>neuropsych</w:t>
            </w:r>
            <w:proofErr w:type="spellEnd"/>
            <w:r w:rsidRPr="00277F46">
              <w:rPr>
                <w:rFonts w:ascii="Segoe UI" w:hAnsi="Segoe UI" w:cs="Segoe UI"/>
                <w:color w:val="4C599F"/>
              </w:rPr>
              <w:t xml:space="preserve"> consult for further testing if indicated</w:t>
            </w:r>
          </w:p>
        </w:tc>
      </w:tr>
      <w:tr w:rsidR="006A2C3A" w:rsidRPr="00277F46" w14:paraId="25AE8F99" w14:textId="77777777" w:rsidTr="00BB14EC">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4674F30F" w14:textId="77777777" w:rsidR="006A2C3A" w:rsidRPr="00277F46" w:rsidRDefault="006A2C3A" w:rsidP="00BB14EC">
            <w:pPr>
              <w:pStyle w:val="Revision"/>
              <w:spacing w:after="120"/>
              <w:ind w:left="71" w:right="76"/>
              <w:jc w:val="center"/>
              <w:rPr>
                <w:rFonts w:ascii="Segoe UI" w:hAnsi="Segoe UI" w:cs="Segoe UI"/>
                <w:b w:val="0"/>
                <w:bCs w:val="0"/>
                <w:color w:val="4C599F"/>
              </w:rPr>
            </w:pPr>
            <w:r w:rsidRPr="00277F46">
              <w:rPr>
                <w:rFonts w:ascii="Segoe UI" w:hAnsi="Segoe UI" w:cs="Segoe UI"/>
                <w:color w:val="4C599F"/>
              </w:rPr>
              <w:t>Clinical Applications Coordinator (CAC)</w:t>
            </w:r>
          </w:p>
        </w:tc>
        <w:tc>
          <w:tcPr>
            <w:tcW w:w="6120" w:type="dxa"/>
            <w:vAlign w:val="center"/>
          </w:tcPr>
          <w:p w14:paraId="0F9D6EC1" w14:textId="77777777" w:rsidR="006A2C3A" w:rsidRPr="00277F46" w:rsidRDefault="006A2C3A" w:rsidP="00BB14EC">
            <w:pPr>
              <w:pStyle w:val="Revision"/>
              <w:spacing w:after="120"/>
              <w:ind w:right="72"/>
              <w:cnfStyle w:val="000000100000" w:firstRow="0" w:lastRow="0" w:firstColumn="0" w:lastColumn="0" w:oddVBand="0" w:evenVBand="0" w:oddHBand="1" w:evenHBand="0" w:firstRowFirstColumn="0" w:firstRowLastColumn="0" w:lastRowFirstColumn="0" w:lastRowLastColumn="0"/>
              <w:rPr>
                <w:rFonts w:ascii="Segoe UI" w:hAnsi="Segoe UI" w:cs="Segoe UI"/>
                <w:color w:val="4C599F"/>
              </w:rPr>
            </w:pPr>
            <w:r w:rsidRPr="00277F46">
              <w:rPr>
                <w:rFonts w:ascii="Segoe UI" w:hAnsi="Segoe UI" w:cs="Segoe UI"/>
                <w:color w:val="4C599F"/>
              </w:rPr>
              <w:t>Create and activate MCST note template; run monthly report on all MCST notes completed</w:t>
            </w:r>
          </w:p>
        </w:tc>
      </w:tr>
    </w:tbl>
    <w:p w14:paraId="2BA7E68C" w14:textId="77777777" w:rsidR="00401E4E" w:rsidRPr="00277F46" w:rsidRDefault="00401E4E" w:rsidP="00153515">
      <w:pPr>
        <w:autoSpaceDE w:val="0"/>
        <w:autoSpaceDN w:val="0"/>
        <w:adjustRightInd w:val="0"/>
        <w:spacing w:after="240"/>
        <w:rPr>
          <w:rFonts w:ascii="Segoe UI" w:hAnsi="Segoe UI" w:cs="Segoe UI"/>
          <w:b/>
          <w:bCs/>
        </w:rPr>
      </w:pPr>
    </w:p>
    <w:p w14:paraId="67ECA98A" w14:textId="34D0B900" w:rsidR="00153515" w:rsidRPr="00277F46" w:rsidRDefault="004C796B" w:rsidP="009049A1">
      <w:pPr>
        <w:autoSpaceDE w:val="0"/>
        <w:autoSpaceDN w:val="0"/>
        <w:adjustRightInd w:val="0"/>
        <w:spacing w:after="240"/>
        <w:ind w:left="720"/>
        <w:rPr>
          <w:rFonts w:ascii="Segoe UI" w:hAnsi="Segoe UI" w:cs="Segoe UI"/>
        </w:rPr>
      </w:pPr>
      <w:r w:rsidRPr="00277F46">
        <w:rPr>
          <w:rFonts w:ascii="Segoe UI" w:hAnsi="Segoe UI" w:cs="Segoe UI"/>
          <w:b/>
          <w:bCs/>
          <w:noProof/>
        </w:rPr>
        <w:lastRenderedPageBreak/>
        <w:drawing>
          <wp:anchor distT="0" distB="0" distL="114300" distR="114300" simplePos="0" relativeHeight="251705344" behindDoc="0" locked="0" layoutInCell="1" allowOverlap="1" wp14:anchorId="465601F4" wp14:editId="257F3973">
            <wp:simplePos x="0" y="0"/>
            <wp:positionH relativeFrom="column">
              <wp:posOffset>0</wp:posOffset>
            </wp:positionH>
            <wp:positionV relativeFrom="paragraph">
              <wp:posOffset>53438</wp:posOffset>
            </wp:positionV>
            <wp:extent cx="254635" cy="254635"/>
            <wp:effectExtent l="0" t="0" r="0" b="0"/>
            <wp:wrapSquare wrapText="bothSides"/>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54635" cy="254635"/>
                    </a:xfrm>
                    <a:prstGeom prst="rect">
                      <a:avLst/>
                    </a:prstGeom>
                  </pic:spPr>
                </pic:pic>
              </a:graphicData>
            </a:graphic>
            <wp14:sizeRelH relativeFrom="page">
              <wp14:pctWidth>0</wp14:pctWidth>
            </wp14:sizeRelH>
            <wp14:sizeRelV relativeFrom="page">
              <wp14:pctHeight>0</wp14:pctHeight>
            </wp14:sizeRelV>
          </wp:anchor>
        </w:drawing>
      </w:r>
      <w:r w:rsidR="00153515" w:rsidRPr="00277F46">
        <w:rPr>
          <w:rFonts w:ascii="Segoe UI" w:hAnsi="Segoe UI" w:cs="Segoe UI"/>
          <w:b/>
          <w:bCs/>
        </w:rPr>
        <w:t>Remember:</w:t>
      </w:r>
      <w:r w:rsidR="00153515" w:rsidRPr="00277F46">
        <w:rPr>
          <w:rFonts w:ascii="Segoe UI" w:hAnsi="Segoe UI" w:cs="Segoe UI"/>
        </w:rPr>
        <w:t xml:space="preserve"> Your facility might have additional stakeholders that you need to engage, so be sure to tailor this list to fit your facility needs!</w:t>
      </w:r>
    </w:p>
    <w:p w14:paraId="7D3110DC" w14:textId="77777777" w:rsidR="00153515" w:rsidRPr="00277F46" w:rsidRDefault="00153515" w:rsidP="00153515">
      <w:pPr>
        <w:autoSpaceDE w:val="0"/>
        <w:autoSpaceDN w:val="0"/>
        <w:adjustRightInd w:val="0"/>
        <w:spacing w:after="240"/>
        <w:rPr>
          <w:rFonts w:ascii="Segoe UI" w:hAnsi="Segoe UI" w:cs="Segoe UI"/>
        </w:rPr>
      </w:pPr>
      <w:r w:rsidRPr="00277F46">
        <w:rPr>
          <w:rFonts w:ascii="Segoe UI" w:hAnsi="Segoe UI" w:cs="Segoe UI"/>
        </w:rPr>
        <w:t xml:space="preserve">Once you’ve determined the stakeholder groups and individuals to engage, you may want to host a meeting with your team members to present the Project Charter and provide background on the Practice and what the implementation process will look like. </w:t>
      </w:r>
    </w:p>
    <w:p w14:paraId="5E60C02E" w14:textId="21C7AE04" w:rsidR="00153515" w:rsidRPr="00277F46" w:rsidRDefault="00153515" w:rsidP="00153515">
      <w:pPr>
        <w:autoSpaceDE w:val="0"/>
        <w:autoSpaceDN w:val="0"/>
        <w:adjustRightInd w:val="0"/>
        <w:spacing w:after="240"/>
        <w:rPr>
          <w:rFonts w:ascii="Segoe UI" w:hAnsi="Segoe UI" w:cs="Segoe UI"/>
        </w:rPr>
      </w:pPr>
      <w:r w:rsidRPr="00277F46">
        <w:rPr>
          <w:rFonts w:ascii="Segoe UI" w:hAnsi="Segoe UI" w:cs="Segoe UI"/>
        </w:rPr>
        <w:t>After meeting with team members and working with them to refine the Project Charter, meet with your facility’s leadership and present the final Project Charter to obtain their buy-in and approval. Leadership may also be able to provide information and support around addressing potential challenges and obtaining resources. We have provided links to materials to assist you with engaging stakeholders in Chapter 5: Resources</w:t>
      </w:r>
      <w:r w:rsidR="00A23196" w:rsidRPr="00277F46">
        <w:rPr>
          <w:rFonts w:ascii="Segoe UI" w:hAnsi="Segoe UI" w:cs="Segoe UI"/>
        </w:rPr>
        <w:t xml:space="preserve"> in table 8</w:t>
      </w:r>
      <w:r w:rsidRPr="00277F46">
        <w:rPr>
          <w:rFonts w:ascii="Segoe UI" w:hAnsi="Segoe UI" w:cs="Segoe UI"/>
        </w:rPr>
        <w:t>. Feel free to tailor the materials to be specific to your facility.</w:t>
      </w:r>
    </w:p>
    <w:p w14:paraId="40B99315" w14:textId="53DD3BBA" w:rsidR="00153515" w:rsidRDefault="004C796B" w:rsidP="009049A1">
      <w:pPr>
        <w:autoSpaceDE w:val="0"/>
        <w:autoSpaceDN w:val="0"/>
        <w:adjustRightInd w:val="0"/>
        <w:spacing w:after="240"/>
        <w:ind w:left="720"/>
        <w:rPr>
          <w:rFonts w:ascii="Segoe UI" w:hAnsi="Segoe UI" w:cs="Segoe UI"/>
        </w:rPr>
      </w:pPr>
      <w:r w:rsidRPr="00277F46">
        <w:rPr>
          <w:rFonts w:ascii="Segoe UI" w:hAnsi="Segoe UI" w:cs="Segoe UI"/>
          <w:b/>
          <w:bCs/>
          <w:noProof/>
        </w:rPr>
        <w:drawing>
          <wp:anchor distT="0" distB="0" distL="114300" distR="114300" simplePos="0" relativeHeight="251707392" behindDoc="0" locked="0" layoutInCell="1" allowOverlap="1" wp14:anchorId="69493DC3" wp14:editId="72233C83">
            <wp:simplePos x="0" y="0"/>
            <wp:positionH relativeFrom="column">
              <wp:posOffset>0</wp:posOffset>
            </wp:positionH>
            <wp:positionV relativeFrom="paragraph">
              <wp:posOffset>38002</wp:posOffset>
            </wp:positionV>
            <wp:extent cx="254635" cy="254635"/>
            <wp:effectExtent l="0" t="0" r="0" b="0"/>
            <wp:wrapSquare wrapText="bothSides"/>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54635" cy="254635"/>
                    </a:xfrm>
                    <a:prstGeom prst="rect">
                      <a:avLst/>
                    </a:prstGeom>
                  </pic:spPr>
                </pic:pic>
              </a:graphicData>
            </a:graphic>
            <wp14:sizeRelH relativeFrom="page">
              <wp14:pctWidth>0</wp14:pctWidth>
            </wp14:sizeRelH>
            <wp14:sizeRelV relativeFrom="page">
              <wp14:pctHeight>0</wp14:pctHeight>
            </wp14:sizeRelV>
          </wp:anchor>
        </w:drawing>
      </w:r>
      <w:r w:rsidR="00153515" w:rsidRPr="00277F46">
        <w:rPr>
          <w:rFonts w:ascii="Segoe UI" w:hAnsi="Segoe UI" w:cs="Segoe UI"/>
          <w:b/>
          <w:bCs/>
        </w:rPr>
        <w:t>Remember:</w:t>
      </w:r>
      <w:r w:rsidR="00153515" w:rsidRPr="00277F46">
        <w:rPr>
          <w:rFonts w:ascii="Segoe UI" w:hAnsi="Segoe UI" w:cs="Segoe UI"/>
        </w:rPr>
        <w:t xml:space="preserve"> It is important to maintain regular stakeholder engagement during this phase, so we recommend monthly updates to less-involved stakeholders. During your first meeting with them, ask them how they would like to stay engaged in this process (email, in-person, etc.).</w:t>
      </w:r>
    </w:p>
    <w:p w14:paraId="62404C4E" w14:textId="77777777" w:rsidR="009049A1" w:rsidRPr="00277F46" w:rsidRDefault="009049A1" w:rsidP="009049A1">
      <w:pPr>
        <w:autoSpaceDE w:val="0"/>
        <w:autoSpaceDN w:val="0"/>
        <w:adjustRightInd w:val="0"/>
        <w:spacing w:after="240"/>
        <w:ind w:left="720"/>
        <w:rPr>
          <w:rFonts w:ascii="Segoe UI" w:hAnsi="Segoe UI" w:cs="Segoe UI"/>
        </w:rPr>
      </w:pPr>
    </w:p>
    <w:p w14:paraId="1C820CD3" w14:textId="77777777" w:rsidR="009049A1" w:rsidRDefault="009049A1">
      <w:pPr>
        <w:rPr>
          <w:rFonts w:ascii="Segoe UI" w:hAnsi="Segoe UI" w:cs="Segoe UI"/>
          <w:b/>
          <w:bCs/>
          <w:color w:val="4C599F"/>
          <w:sz w:val="36"/>
          <w:szCs w:val="36"/>
        </w:rPr>
      </w:pPr>
      <w:r>
        <w:rPr>
          <w:rFonts w:ascii="Segoe UI" w:hAnsi="Segoe UI" w:cs="Segoe UI"/>
          <w:b/>
          <w:bCs/>
          <w:color w:val="4C599F"/>
          <w:sz w:val="36"/>
          <w:szCs w:val="36"/>
        </w:rPr>
        <w:br w:type="page"/>
      </w:r>
    </w:p>
    <w:p w14:paraId="3BB7B92C" w14:textId="4704C18D" w:rsidR="00794463" w:rsidRPr="00277F46" w:rsidRDefault="00794463" w:rsidP="00FE6A0C">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22" w:name="_Toc114658680"/>
      <w:r w:rsidRPr="00277F46">
        <w:rPr>
          <w:rFonts w:ascii="Segoe UI" w:hAnsi="Segoe UI" w:cs="Segoe UI"/>
          <w:b/>
          <w:bCs/>
          <w:color w:val="4C599F"/>
          <w:sz w:val="36"/>
          <w:szCs w:val="36"/>
        </w:rPr>
        <w:lastRenderedPageBreak/>
        <w:t>Phase Two</w:t>
      </w:r>
      <w:r w:rsidR="00661A2D" w:rsidRPr="00277F46">
        <w:rPr>
          <w:rFonts w:ascii="Segoe UI" w:hAnsi="Segoe UI" w:cs="Segoe UI"/>
          <w:b/>
          <w:bCs/>
          <w:color w:val="4C599F"/>
          <w:sz w:val="36"/>
          <w:szCs w:val="36"/>
        </w:rPr>
        <w:t>: Planning Phase</w:t>
      </w:r>
      <w:bookmarkEnd w:id="22"/>
    </w:p>
    <w:p w14:paraId="13109417" w14:textId="77777777" w:rsidR="00686750" w:rsidRPr="00277F46" w:rsidRDefault="00686750" w:rsidP="00686750">
      <w:pPr>
        <w:pStyle w:val="Revision"/>
        <w:tabs>
          <w:tab w:val="center" w:leader="dot" w:pos="7290"/>
        </w:tabs>
        <w:spacing w:after="360"/>
        <w:ind w:right="403"/>
        <w:jc w:val="both"/>
        <w:outlineLvl w:val="2"/>
        <w:rPr>
          <w:rFonts w:ascii="Segoe UI" w:hAnsi="Segoe UI" w:cs="Segoe UI"/>
          <w:b/>
          <w:bCs/>
        </w:rPr>
      </w:pPr>
      <w:bookmarkStart w:id="23" w:name="_Toc113437473"/>
      <w:bookmarkStart w:id="24" w:name="_Toc114658681"/>
      <w:r w:rsidRPr="00277F46">
        <w:rPr>
          <w:rFonts w:ascii="Segoe UI" w:hAnsi="Segoe UI" w:cs="Segoe UI"/>
          <w:b/>
          <w:bCs/>
        </w:rPr>
        <w:t>Step Four: Compile Resources</w:t>
      </w:r>
      <w:bookmarkEnd w:id="23"/>
      <w:bookmarkEnd w:id="24"/>
    </w:p>
    <w:p w14:paraId="7E0DE449" w14:textId="77777777" w:rsidR="00686750" w:rsidRPr="00277F46" w:rsidRDefault="00686750" w:rsidP="00686750">
      <w:pPr>
        <w:autoSpaceDE w:val="0"/>
        <w:autoSpaceDN w:val="0"/>
        <w:adjustRightInd w:val="0"/>
        <w:spacing w:after="240"/>
        <w:rPr>
          <w:rFonts w:ascii="Segoe UI" w:hAnsi="Segoe UI" w:cs="Segoe UI"/>
          <w:b/>
          <w:color w:val="003C71"/>
          <w:sz w:val="20"/>
          <w:szCs w:val="22"/>
        </w:rPr>
      </w:pPr>
      <w:r w:rsidRPr="00277F46">
        <w:rPr>
          <w:rFonts w:ascii="Segoe UI" w:hAnsi="Segoe UI" w:cs="Segoe UI"/>
          <w:b/>
          <w:color w:val="003C71"/>
          <w:sz w:val="20"/>
          <w:szCs w:val="22"/>
        </w:rPr>
        <w:t>Table 3. Set meetings and compile resources</w:t>
      </w:r>
    </w:p>
    <w:tbl>
      <w:tblPr>
        <w:tblStyle w:val="GridTable4-Accent1"/>
        <w:tblW w:w="9355" w:type="dxa"/>
        <w:tblLayout w:type="fixed"/>
        <w:tblCellMar>
          <w:top w:w="72" w:type="dxa"/>
          <w:bottom w:w="72" w:type="dxa"/>
        </w:tblCellMar>
        <w:tblLook w:val="04A0" w:firstRow="1" w:lastRow="0" w:firstColumn="1" w:lastColumn="0" w:noHBand="0" w:noVBand="1"/>
      </w:tblPr>
      <w:tblGrid>
        <w:gridCol w:w="2065"/>
        <w:gridCol w:w="1530"/>
        <w:gridCol w:w="2610"/>
        <w:gridCol w:w="1710"/>
        <w:gridCol w:w="1440"/>
      </w:tblGrid>
      <w:tr w:rsidR="00686750" w:rsidRPr="00277F46" w14:paraId="5CC33CA4" w14:textId="77777777" w:rsidTr="00842C7F">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065" w:type="dxa"/>
          </w:tcPr>
          <w:p w14:paraId="75FBB71F" w14:textId="77777777" w:rsidR="00686750" w:rsidRPr="00277F46" w:rsidRDefault="00686750" w:rsidP="004025FD">
            <w:pPr>
              <w:jc w:val="center"/>
              <w:rPr>
                <w:rFonts w:ascii="Segoe UI" w:hAnsi="Segoe UI" w:cs="Segoe UI"/>
                <w:sz w:val="19"/>
                <w:szCs w:val="19"/>
              </w:rPr>
            </w:pPr>
            <w:r w:rsidRPr="00277F46">
              <w:rPr>
                <w:rFonts w:ascii="Segoe UI" w:eastAsia="Calibri" w:hAnsi="Segoe UI" w:cs="Segoe UI"/>
                <w:sz w:val="19"/>
                <w:szCs w:val="19"/>
              </w:rPr>
              <w:t>Action</w:t>
            </w:r>
          </w:p>
        </w:tc>
        <w:tc>
          <w:tcPr>
            <w:tcW w:w="1530" w:type="dxa"/>
          </w:tcPr>
          <w:p w14:paraId="54AD0663" w14:textId="77777777" w:rsidR="00686750" w:rsidRPr="00277F46" w:rsidRDefault="00686750" w:rsidP="004025FD">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19"/>
                <w:szCs w:val="19"/>
              </w:rPr>
            </w:pPr>
            <w:r w:rsidRPr="00277F46">
              <w:rPr>
                <w:rFonts w:ascii="Segoe UI" w:eastAsia="Calibri" w:hAnsi="Segoe UI" w:cs="Segoe UI"/>
                <w:sz w:val="19"/>
                <w:szCs w:val="19"/>
              </w:rPr>
              <w:t>Set Meetings</w:t>
            </w:r>
          </w:p>
        </w:tc>
        <w:tc>
          <w:tcPr>
            <w:tcW w:w="2610" w:type="dxa"/>
          </w:tcPr>
          <w:p w14:paraId="0CDAF3FC" w14:textId="77777777" w:rsidR="00686750" w:rsidRPr="00277F46" w:rsidRDefault="00686750" w:rsidP="004025FD">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19"/>
                <w:szCs w:val="19"/>
              </w:rPr>
            </w:pPr>
            <w:r w:rsidRPr="00277F46">
              <w:rPr>
                <w:rFonts w:ascii="Segoe UI" w:eastAsia="Calibri" w:hAnsi="Segoe UI" w:cs="Segoe UI"/>
                <w:sz w:val="19"/>
                <w:szCs w:val="19"/>
              </w:rPr>
              <w:t>Item / Follow Up</w:t>
            </w:r>
          </w:p>
        </w:tc>
        <w:tc>
          <w:tcPr>
            <w:tcW w:w="1710" w:type="dxa"/>
          </w:tcPr>
          <w:p w14:paraId="46CED33A" w14:textId="77777777" w:rsidR="00686750" w:rsidRPr="00277F46" w:rsidRDefault="00686750" w:rsidP="004025FD">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19"/>
                <w:szCs w:val="19"/>
              </w:rPr>
            </w:pPr>
            <w:r w:rsidRPr="00277F46">
              <w:rPr>
                <w:rFonts w:ascii="Segoe UI" w:eastAsia="Calibri" w:hAnsi="Segoe UI" w:cs="Segoe UI"/>
                <w:sz w:val="19"/>
                <w:szCs w:val="19"/>
              </w:rPr>
              <w:t>Timeline</w:t>
            </w:r>
          </w:p>
        </w:tc>
        <w:tc>
          <w:tcPr>
            <w:tcW w:w="1440" w:type="dxa"/>
          </w:tcPr>
          <w:p w14:paraId="078A3942" w14:textId="77777777" w:rsidR="00686750" w:rsidRPr="00277F46" w:rsidRDefault="00686750" w:rsidP="004025FD">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19"/>
                <w:szCs w:val="19"/>
              </w:rPr>
            </w:pPr>
            <w:r w:rsidRPr="00277F46">
              <w:rPr>
                <w:rFonts w:ascii="Segoe UI" w:eastAsia="Calibri" w:hAnsi="Segoe UI" w:cs="Segoe UI"/>
                <w:sz w:val="19"/>
                <w:szCs w:val="19"/>
              </w:rPr>
              <w:t>Feedback / Review</w:t>
            </w:r>
          </w:p>
        </w:tc>
      </w:tr>
      <w:tr w:rsidR="00686750" w:rsidRPr="00277F46" w14:paraId="2AA1B826" w14:textId="77777777" w:rsidTr="00842C7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065" w:type="dxa"/>
          </w:tcPr>
          <w:p w14:paraId="48FA4B1A" w14:textId="0CE16873" w:rsidR="00686750" w:rsidRPr="00277F46" w:rsidRDefault="00686750" w:rsidP="004025FD">
            <w:pPr>
              <w:rPr>
                <w:rFonts w:ascii="Segoe UI" w:hAnsi="Segoe UI" w:cs="Segoe UI"/>
                <w:sz w:val="19"/>
                <w:szCs w:val="19"/>
              </w:rPr>
            </w:pPr>
            <w:r w:rsidRPr="00277F46">
              <w:rPr>
                <w:rFonts w:ascii="Segoe UI" w:eastAsia="Calibri" w:hAnsi="Segoe UI" w:cs="Segoe UI"/>
                <w:color w:val="000000" w:themeColor="text1"/>
                <w:sz w:val="19"/>
                <w:szCs w:val="19"/>
              </w:rPr>
              <w:t xml:space="preserve">Get support from </w:t>
            </w:r>
            <w:r w:rsidR="00801D6D">
              <w:rPr>
                <w:rFonts w:ascii="Segoe UI" w:eastAsia="Calibri" w:hAnsi="Segoe UI" w:cs="Segoe UI"/>
                <w:color w:val="000000" w:themeColor="text1"/>
                <w:sz w:val="19"/>
                <w:szCs w:val="19"/>
              </w:rPr>
              <w:t>executive leadership team</w:t>
            </w:r>
          </w:p>
        </w:tc>
        <w:tc>
          <w:tcPr>
            <w:tcW w:w="1530" w:type="dxa"/>
          </w:tcPr>
          <w:p w14:paraId="451FF106"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hAnsi="Segoe UI" w:cs="Segoe UI"/>
                <w:sz w:val="19"/>
                <w:szCs w:val="19"/>
              </w:rPr>
            </w:pPr>
            <w:r w:rsidRPr="00277F46">
              <w:rPr>
                <w:rFonts w:ascii="Segoe UI" w:eastAsia="Calibri" w:hAnsi="Segoe UI" w:cs="Segoe UI"/>
                <w:color w:val="000000" w:themeColor="text1"/>
                <w:sz w:val="19"/>
                <w:szCs w:val="19"/>
              </w:rPr>
              <w:t>Set meeting with leadership</w:t>
            </w:r>
          </w:p>
        </w:tc>
        <w:tc>
          <w:tcPr>
            <w:tcW w:w="2610" w:type="dxa"/>
          </w:tcPr>
          <w:p w14:paraId="756E3F14"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 xml:space="preserve">Provide brief overview of project (in person, informal), include resources/validation </w:t>
            </w:r>
          </w:p>
          <w:p w14:paraId="2176E28C"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Get approval/support</w:t>
            </w:r>
          </w:p>
        </w:tc>
        <w:tc>
          <w:tcPr>
            <w:tcW w:w="1710" w:type="dxa"/>
          </w:tcPr>
          <w:p w14:paraId="68DDC722"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 xml:space="preserve">Determine best time. First of the month/15th </w:t>
            </w:r>
          </w:p>
        </w:tc>
        <w:tc>
          <w:tcPr>
            <w:tcW w:w="1440" w:type="dxa"/>
          </w:tcPr>
          <w:p w14:paraId="1F2D5EFC" w14:textId="77777777" w:rsidR="00686750" w:rsidRPr="00277F46" w:rsidRDefault="00686750" w:rsidP="004025FD">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p>
        </w:tc>
      </w:tr>
      <w:tr w:rsidR="00686750" w:rsidRPr="00277F46" w14:paraId="55D16F0F" w14:textId="77777777" w:rsidTr="00842C7F">
        <w:trPr>
          <w:trHeight w:val="645"/>
        </w:trPr>
        <w:tc>
          <w:tcPr>
            <w:cnfStyle w:val="001000000000" w:firstRow="0" w:lastRow="0" w:firstColumn="1" w:lastColumn="0" w:oddVBand="0" w:evenVBand="0" w:oddHBand="0" w:evenHBand="0" w:firstRowFirstColumn="0" w:firstRowLastColumn="0" w:lastRowFirstColumn="0" w:lastRowLastColumn="0"/>
            <w:tcW w:w="2065" w:type="dxa"/>
          </w:tcPr>
          <w:p w14:paraId="1922520A" w14:textId="5B0E1350" w:rsidR="00686750" w:rsidRPr="00277F46" w:rsidRDefault="00686750" w:rsidP="004025FD">
            <w:pPr>
              <w:rPr>
                <w:rFonts w:ascii="Segoe UI" w:hAnsi="Segoe UI" w:cs="Segoe UI"/>
                <w:sz w:val="19"/>
                <w:szCs w:val="19"/>
              </w:rPr>
            </w:pPr>
            <w:r w:rsidRPr="00277F46">
              <w:rPr>
                <w:rFonts w:ascii="Segoe UI" w:eastAsia="Calibri" w:hAnsi="Segoe UI" w:cs="Segoe UI"/>
                <w:color w:val="000000" w:themeColor="text1"/>
                <w:sz w:val="19"/>
                <w:szCs w:val="19"/>
              </w:rPr>
              <w:t>Buy-in from CBOC</w:t>
            </w:r>
            <w:r w:rsidR="00BD49CA">
              <w:rPr>
                <w:rFonts w:ascii="Segoe UI" w:eastAsia="Calibri" w:hAnsi="Segoe UI" w:cs="Segoe UI"/>
                <w:color w:val="000000" w:themeColor="text1"/>
                <w:sz w:val="19"/>
                <w:szCs w:val="19"/>
              </w:rPr>
              <w:t xml:space="preserve"> or Primary Care</w:t>
            </w:r>
            <w:r w:rsidRPr="00277F46">
              <w:rPr>
                <w:rFonts w:ascii="Segoe UI" w:eastAsia="Calibri" w:hAnsi="Segoe UI" w:cs="Segoe UI"/>
                <w:color w:val="000000" w:themeColor="text1"/>
                <w:sz w:val="19"/>
                <w:szCs w:val="19"/>
              </w:rPr>
              <w:t xml:space="preserve"> Clinic Coordinator (Pilot Sites)</w:t>
            </w:r>
          </w:p>
        </w:tc>
        <w:tc>
          <w:tcPr>
            <w:tcW w:w="1530" w:type="dxa"/>
          </w:tcPr>
          <w:p w14:paraId="54B20101"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Set meeting with CBOC/clinic leadership</w:t>
            </w:r>
          </w:p>
        </w:tc>
        <w:tc>
          <w:tcPr>
            <w:tcW w:w="2610" w:type="dxa"/>
          </w:tcPr>
          <w:p w14:paraId="4BDD661E"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Provide brief overview of project (in person, informal)</w:t>
            </w:r>
          </w:p>
          <w:p w14:paraId="07A3762D"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Get approval/support</w:t>
            </w:r>
          </w:p>
        </w:tc>
        <w:tc>
          <w:tcPr>
            <w:tcW w:w="1710" w:type="dxa"/>
          </w:tcPr>
          <w:p w14:paraId="24F957B1"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Within 1 week of Director, Chief of Staff approval</w:t>
            </w:r>
          </w:p>
        </w:tc>
        <w:tc>
          <w:tcPr>
            <w:tcW w:w="1440" w:type="dxa"/>
          </w:tcPr>
          <w:p w14:paraId="0CA5F5C0" w14:textId="77777777" w:rsidR="00686750" w:rsidRPr="00277F46" w:rsidRDefault="00686750" w:rsidP="004025FD">
            <w:p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p>
        </w:tc>
      </w:tr>
      <w:tr w:rsidR="00686750" w:rsidRPr="00277F46" w14:paraId="70860145" w14:textId="77777777" w:rsidTr="00842C7F">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2065" w:type="dxa"/>
          </w:tcPr>
          <w:p w14:paraId="5E9E8803" w14:textId="62E74F9D" w:rsidR="00686750" w:rsidRPr="00277F46" w:rsidRDefault="00686750" w:rsidP="004025FD">
            <w:pPr>
              <w:rPr>
                <w:rFonts w:ascii="Segoe UI" w:hAnsi="Segoe UI" w:cs="Segoe UI"/>
                <w:sz w:val="19"/>
                <w:szCs w:val="19"/>
              </w:rPr>
            </w:pPr>
            <w:r w:rsidRPr="00277F46">
              <w:rPr>
                <w:rFonts w:ascii="Segoe UI" w:eastAsia="Calibri" w:hAnsi="Segoe UI" w:cs="Segoe UI"/>
                <w:color w:val="000000" w:themeColor="text1"/>
                <w:sz w:val="19"/>
                <w:szCs w:val="19"/>
              </w:rPr>
              <w:t xml:space="preserve">Determine Champion(s) at each </w:t>
            </w:r>
            <w:r w:rsidR="00BD49CA">
              <w:rPr>
                <w:rFonts w:ascii="Segoe UI" w:eastAsia="Calibri" w:hAnsi="Segoe UI" w:cs="Segoe UI"/>
                <w:color w:val="000000" w:themeColor="text1"/>
                <w:sz w:val="19"/>
                <w:szCs w:val="19"/>
              </w:rPr>
              <w:t>location</w:t>
            </w:r>
            <w:r w:rsidRPr="00277F46">
              <w:rPr>
                <w:rFonts w:ascii="Segoe UI" w:eastAsia="Calibri" w:hAnsi="Segoe UI" w:cs="Segoe UI"/>
                <w:color w:val="000000" w:themeColor="text1"/>
                <w:sz w:val="19"/>
                <w:szCs w:val="19"/>
              </w:rPr>
              <w:t xml:space="preserve"> /Establish Champion(s) POC/mentor</w:t>
            </w:r>
          </w:p>
        </w:tc>
        <w:tc>
          <w:tcPr>
            <w:tcW w:w="1530" w:type="dxa"/>
          </w:tcPr>
          <w:p w14:paraId="02D4B4B5"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Identify &amp; schedule meetings with Champion(s)</w:t>
            </w:r>
          </w:p>
        </w:tc>
        <w:tc>
          <w:tcPr>
            <w:tcW w:w="2610" w:type="dxa"/>
          </w:tcPr>
          <w:p w14:paraId="35254086"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Train Champion(s)</w:t>
            </w:r>
          </w:p>
          <w:p w14:paraId="71291412"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Build training for nursing with Champion(s)</w:t>
            </w:r>
          </w:p>
          <w:p w14:paraId="4FF3DAA5"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Setup/schedule check-point meetings (set cadence)</w:t>
            </w:r>
          </w:p>
        </w:tc>
        <w:tc>
          <w:tcPr>
            <w:tcW w:w="1710" w:type="dxa"/>
          </w:tcPr>
          <w:p w14:paraId="5917B931"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Within 1 week after buy-in from leadership and CBOC</w:t>
            </w:r>
          </w:p>
        </w:tc>
        <w:tc>
          <w:tcPr>
            <w:tcW w:w="1440" w:type="dxa"/>
          </w:tcPr>
          <w:p w14:paraId="7E28710D" w14:textId="77777777" w:rsidR="00686750" w:rsidRPr="00277F46" w:rsidRDefault="00686750" w:rsidP="004025FD">
            <w:p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p>
        </w:tc>
      </w:tr>
      <w:tr w:rsidR="00686750" w:rsidRPr="00277F46" w14:paraId="4BC0F7DC" w14:textId="77777777" w:rsidTr="00842C7F">
        <w:trPr>
          <w:trHeight w:val="390"/>
        </w:trPr>
        <w:tc>
          <w:tcPr>
            <w:cnfStyle w:val="001000000000" w:firstRow="0" w:lastRow="0" w:firstColumn="1" w:lastColumn="0" w:oddVBand="0" w:evenVBand="0" w:oddHBand="0" w:evenHBand="0" w:firstRowFirstColumn="0" w:firstRowLastColumn="0" w:lastRowFirstColumn="0" w:lastRowLastColumn="0"/>
            <w:tcW w:w="2065" w:type="dxa"/>
          </w:tcPr>
          <w:p w14:paraId="5FEBB684" w14:textId="77777777" w:rsidR="00686750" w:rsidRPr="00277F46" w:rsidRDefault="00686750" w:rsidP="004025FD">
            <w:pPr>
              <w:rPr>
                <w:rFonts w:ascii="Segoe UI" w:hAnsi="Segoe UI" w:cs="Segoe UI"/>
                <w:sz w:val="19"/>
                <w:szCs w:val="19"/>
              </w:rPr>
            </w:pPr>
            <w:r w:rsidRPr="00277F46">
              <w:rPr>
                <w:rFonts w:ascii="Segoe UI" w:eastAsia="Calibri" w:hAnsi="Segoe UI" w:cs="Segoe UI"/>
                <w:color w:val="000000" w:themeColor="text1"/>
                <w:sz w:val="19"/>
                <w:szCs w:val="19"/>
              </w:rPr>
              <w:t>Create note template to document the Mini-Cog Screening Tool</w:t>
            </w:r>
          </w:p>
        </w:tc>
        <w:tc>
          <w:tcPr>
            <w:tcW w:w="1530" w:type="dxa"/>
          </w:tcPr>
          <w:p w14:paraId="70C5C8EE"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With facility CAC as soon as leadership approves</w:t>
            </w:r>
          </w:p>
        </w:tc>
        <w:tc>
          <w:tcPr>
            <w:tcW w:w="2610" w:type="dxa"/>
          </w:tcPr>
          <w:p w14:paraId="6EBA50A3" w14:textId="3293682C"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Get template</w:t>
            </w:r>
            <w:r w:rsidR="00B67294" w:rsidRPr="00277F46">
              <w:rPr>
                <w:rFonts w:ascii="Segoe UI" w:eastAsia="Calibri" w:hAnsi="Segoe UI" w:cs="Segoe UI"/>
                <w:color w:val="000000" w:themeColor="text1"/>
                <w:sz w:val="19"/>
                <w:szCs w:val="19"/>
              </w:rPr>
              <w:t xml:space="preserve"> </w:t>
            </w:r>
            <w:r w:rsidR="00BD49CA">
              <w:rPr>
                <w:rFonts w:ascii="Segoe UI" w:eastAsia="Calibri" w:hAnsi="Segoe UI" w:cs="Segoe UI"/>
                <w:color w:val="000000" w:themeColor="text1"/>
                <w:sz w:val="19"/>
                <w:szCs w:val="19"/>
              </w:rPr>
              <w:t xml:space="preserve">from </w:t>
            </w:r>
            <w:hyperlink r:id="rId29" w:history="1">
              <w:r w:rsidR="00BD49CA" w:rsidRPr="00A5626C">
                <w:rPr>
                  <w:rStyle w:val="Hyperlink"/>
                  <w:rFonts w:ascii="Segoe UI" w:eastAsia="Calibri" w:hAnsi="Segoe UI" w:cs="Segoe UI"/>
                  <w:sz w:val="19"/>
                  <w:szCs w:val="19"/>
                  <w:lang w:eastAsia="ko-KR"/>
                </w:rPr>
                <w:t>Mini-Cog official website</w:t>
              </w:r>
            </w:hyperlink>
          </w:p>
          <w:p w14:paraId="7CB478EB" w14:textId="7AE0C60E" w:rsidR="00686750" w:rsidRPr="00277F46" w:rsidRDefault="00BD49CA"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Pr>
                <w:rFonts w:ascii="Segoe UI" w:eastAsia="Calibri" w:hAnsi="Segoe UI" w:cs="Segoe UI"/>
                <w:color w:val="000000" w:themeColor="text1"/>
                <w:sz w:val="19"/>
                <w:szCs w:val="19"/>
              </w:rPr>
              <w:t>Request note template creation meeting with local CPRS/CAC</w:t>
            </w:r>
          </w:p>
          <w:p w14:paraId="328FCB61"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Provide outline of the ‘note’</w:t>
            </w:r>
          </w:p>
          <w:p w14:paraId="517A1364"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Identify the key components and health factors</w:t>
            </w:r>
          </w:p>
          <w:p w14:paraId="5346C449" w14:textId="56563458"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 xml:space="preserve">Review draft &amp; </w:t>
            </w:r>
            <w:r w:rsidR="00BE6686">
              <w:rPr>
                <w:rFonts w:ascii="Segoe UI" w:eastAsia="Calibri" w:hAnsi="Segoe UI" w:cs="Segoe UI"/>
                <w:color w:val="000000" w:themeColor="text1"/>
                <w:sz w:val="19"/>
                <w:szCs w:val="19"/>
              </w:rPr>
              <w:t>test note.</w:t>
            </w:r>
          </w:p>
          <w:p w14:paraId="5CE50001" w14:textId="522DD48A"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Ask CPRS</w:t>
            </w:r>
            <w:r w:rsidR="00BD49CA">
              <w:rPr>
                <w:rFonts w:ascii="Segoe UI" w:eastAsia="Calibri" w:hAnsi="Segoe UI" w:cs="Segoe UI"/>
                <w:color w:val="000000" w:themeColor="text1"/>
                <w:sz w:val="19"/>
                <w:szCs w:val="19"/>
              </w:rPr>
              <w:t>/CAC</w:t>
            </w:r>
            <w:r w:rsidRPr="00277F46">
              <w:rPr>
                <w:rFonts w:ascii="Segoe UI" w:eastAsia="Calibri" w:hAnsi="Segoe UI" w:cs="Segoe UI"/>
                <w:color w:val="000000" w:themeColor="text1"/>
                <w:sz w:val="19"/>
                <w:szCs w:val="19"/>
              </w:rPr>
              <w:t xml:space="preserve"> to make the ‘note’ live</w:t>
            </w:r>
            <w:r w:rsidR="00BE6686">
              <w:rPr>
                <w:rFonts w:ascii="Segoe UI" w:eastAsia="Calibri" w:hAnsi="Segoe UI" w:cs="Segoe UI"/>
                <w:color w:val="000000" w:themeColor="text1"/>
                <w:sz w:val="19"/>
                <w:szCs w:val="19"/>
              </w:rPr>
              <w:t xml:space="preserve"> once testing is complete.</w:t>
            </w:r>
          </w:p>
        </w:tc>
        <w:tc>
          <w:tcPr>
            <w:tcW w:w="1710" w:type="dxa"/>
          </w:tcPr>
          <w:p w14:paraId="583E1E3F"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Within 1 week of Director, Chief of Staff approval</w:t>
            </w:r>
          </w:p>
        </w:tc>
        <w:tc>
          <w:tcPr>
            <w:tcW w:w="1440" w:type="dxa"/>
          </w:tcPr>
          <w:p w14:paraId="621B48B3" w14:textId="77777777" w:rsidR="00686750" w:rsidRPr="00277F46" w:rsidRDefault="00686750" w:rsidP="004025FD">
            <w:p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p>
        </w:tc>
      </w:tr>
      <w:tr w:rsidR="00686750" w:rsidRPr="00277F46" w14:paraId="0056F461" w14:textId="77777777" w:rsidTr="00842C7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65" w:type="dxa"/>
          </w:tcPr>
          <w:p w14:paraId="44F17DED" w14:textId="77777777" w:rsidR="00686750" w:rsidRPr="00277F46" w:rsidRDefault="00686750" w:rsidP="004025FD">
            <w:pPr>
              <w:rPr>
                <w:rFonts w:ascii="Segoe UI" w:hAnsi="Segoe UI" w:cs="Segoe UI"/>
                <w:sz w:val="19"/>
                <w:szCs w:val="19"/>
              </w:rPr>
            </w:pPr>
            <w:r w:rsidRPr="00277F46">
              <w:rPr>
                <w:rFonts w:ascii="Segoe UI" w:eastAsia="Calibri" w:hAnsi="Segoe UI" w:cs="Segoe UI"/>
                <w:color w:val="000000" w:themeColor="text1"/>
                <w:sz w:val="19"/>
                <w:szCs w:val="19"/>
              </w:rPr>
              <w:t>Build out training facilitation/format</w:t>
            </w:r>
          </w:p>
        </w:tc>
        <w:tc>
          <w:tcPr>
            <w:tcW w:w="1530" w:type="dxa"/>
          </w:tcPr>
          <w:p w14:paraId="7F78C01D"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Set virtual meeting date/time</w:t>
            </w:r>
          </w:p>
        </w:tc>
        <w:tc>
          <w:tcPr>
            <w:tcW w:w="2610" w:type="dxa"/>
          </w:tcPr>
          <w:p w14:paraId="566F22A1"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Determine training tools (video, document)</w:t>
            </w:r>
          </w:p>
          <w:p w14:paraId="00904B57" w14:textId="19F8C32B" w:rsidR="00686750" w:rsidRPr="00277F46" w:rsidRDefault="00AA0B3E"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Pr>
                <w:rFonts w:ascii="Segoe UI" w:eastAsia="Calibri" w:hAnsi="Segoe UI" w:cs="Segoe UI"/>
                <w:color w:val="000000" w:themeColor="text1"/>
                <w:sz w:val="19"/>
                <w:szCs w:val="19"/>
              </w:rPr>
              <w:t>Update</w:t>
            </w:r>
            <w:r w:rsidR="00686750" w:rsidRPr="00277F46">
              <w:rPr>
                <w:rFonts w:ascii="Segoe UI" w:eastAsia="Calibri" w:hAnsi="Segoe UI" w:cs="Segoe UI"/>
                <w:color w:val="000000" w:themeColor="text1"/>
                <w:sz w:val="19"/>
                <w:szCs w:val="19"/>
              </w:rPr>
              <w:t xml:space="preserve"> materials for training</w:t>
            </w:r>
            <w:r w:rsidR="003F04A1">
              <w:rPr>
                <w:rFonts w:ascii="Segoe UI" w:eastAsia="Calibri" w:hAnsi="Segoe UI" w:cs="Segoe UI"/>
                <w:color w:val="000000" w:themeColor="text1"/>
                <w:sz w:val="19"/>
                <w:szCs w:val="19"/>
              </w:rPr>
              <w:t xml:space="preserve"> (</w:t>
            </w:r>
            <w:hyperlink w:anchor="Attachments" w:history="1">
              <w:r w:rsidR="00007D73" w:rsidRPr="00007D73">
                <w:rPr>
                  <w:rStyle w:val="Hyperlink"/>
                  <w:rFonts w:ascii="Segoe UI" w:eastAsia="Calibri" w:hAnsi="Segoe UI" w:cs="Segoe UI"/>
                  <w:sz w:val="19"/>
                  <w:szCs w:val="19"/>
                  <w:lang w:eastAsia="ko-KR"/>
                </w:rPr>
                <w:t>refer to table 8</w:t>
              </w:r>
            </w:hyperlink>
            <w:r w:rsidR="00007D73">
              <w:rPr>
                <w:rFonts w:ascii="Segoe UI" w:eastAsia="Calibri" w:hAnsi="Segoe UI" w:cs="Segoe UI"/>
                <w:color w:val="000000" w:themeColor="text1"/>
                <w:sz w:val="19"/>
                <w:szCs w:val="19"/>
              </w:rPr>
              <w:t>)</w:t>
            </w:r>
          </w:p>
        </w:tc>
        <w:tc>
          <w:tcPr>
            <w:tcW w:w="1710" w:type="dxa"/>
          </w:tcPr>
          <w:p w14:paraId="3AA6FBB5"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2 weeks after Champions on board</w:t>
            </w:r>
          </w:p>
        </w:tc>
        <w:tc>
          <w:tcPr>
            <w:tcW w:w="1440" w:type="dxa"/>
          </w:tcPr>
          <w:p w14:paraId="331323F3" w14:textId="77777777" w:rsidR="00686750" w:rsidRPr="00277F46" w:rsidRDefault="00686750" w:rsidP="004025FD">
            <w:pPr>
              <w:ind w:left="-40"/>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p>
        </w:tc>
      </w:tr>
      <w:tr w:rsidR="00686750" w:rsidRPr="00277F46" w14:paraId="3148650B" w14:textId="77777777" w:rsidTr="00842C7F">
        <w:trPr>
          <w:trHeight w:val="915"/>
        </w:trPr>
        <w:tc>
          <w:tcPr>
            <w:cnfStyle w:val="001000000000" w:firstRow="0" w:lastRow="0" w:firstColumn="1" w:lastColumn="0" w:oddVBand="0" w:evenVBand="0" w:oddHBand="0" w:evenHBand="0" w:firstRowFirstColumn="0" w:firstRowLastColumn="0" w:lastRowFirstColumn="0" w:lastRowLastColumn="0"/>
            <w:tcW w:w="2065" w:type="dxa"/>
          </w:tcPr>
          <w:p w14:paraId="22E9CB36" w14:textId="77777777" w:rsidR="00686750" w:rsidRPr="00277F46" w:rsidRDefault="00686750" w:rsidP="004025FD">
            <w:pPr>
              <w:rPr>
                <w:rFonts w:ascii="Segoe UI" w:hAnsi="Segoe UI" w:cs="Segoe UI"/>
                <w:sz w:val="19"/>
                <w:szCs w:val="19"/>
              </w:rPr>
            </w:pPr>
            <w:r w:rsidRPr="00277F46">
              <w:rPr>
                <w:rFonts w:ascii="Segoe UI" w:eastAsia="Calibri" w:hAnsi="Segoe UI" w:cs="Segoe UI"/>
                <w:color w:val="000000" w:themeColor="text1"/>
                <w:sz w:val="19"/>
                <w:szCs w:val="19"/>
              </w:rPr>
              <w:lastRenderedPageBreak/>
              <w:t xml:space="preserve">Educate front line nurses, social workers, providers </w:t>
            </w:r>
          </w:p>
        </w:tc>
        <w:tc>
          <w:tcPr>
            <w:tcW w:w="1530" w:type="dxa"/>
          </w:tcPr>
          <w:p w14:paraId="7E25A344" w14:textId="77777777" w:rsidR="00686750" w:rsidRPr="00277F46" w:rsidRDefault="00686750" w:rsidP="004025FD">
            <w:pPr>
              <w:ind w:left="-40"/>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p>
        </w:tc>
        <w:tc>
          <w:tcPr>
            <w:tcW w:w="2610" w:type="dxa"/>
          </w:tcPr>
          <w:p w14:paraId="04F56F54"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Invite key stakeholders to virtual meeting(s)</w:t>
            </w:r>
          </w:p>
          <w:p w14:paraId="56BC944C" w14:textId="09D0EF53"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Print copies of the Mini-Cog Screening Tool and distribute</w:t>
            </w:r>
            <w:r w:rsidR="00B67294" w:rsidRPr="00277F46">
              <w:rPr>
                <w:rFonts w:ascii="Segoe UI" w:eastAsia="Calibri" w:hAnsi="Segoe UI" w:cs="Segoe UI"/>
                <w:color w:val="000000" w:themeColor="text1"/>
                <w:sz w:val="19"/>
                <w:szCs w:val="19"/>
              </w:rPr>
              <w:t>.</w:t>
            </w:r>
          </w:p>
        </w:tc>
        <w:tc>
          <w:tcPr>
            <w:tcW w:w="1710" w:type="dxa"/>
          </w:tcPr>
          <w:p w14:paraId="1B921CF3"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2-3 weeks after Champions trained. CAC completes note in CPRS</w:t>
            </w:r>
          </w:p>
        </w:tc>
        <w:tc>
          <w:tcPr>
            <w:tcW w:w="1440" w:type="dxa"/>
          </w:tcPr>
          <w:p w14:paraId="4F6D5AFC" w14:textId="77777777" w:rsidR="00686750" w:rsidRPr="00277F46" w:rsidRDefault="00686750" w:rsidP="00686750">
            <w:pPr>
              <w:pStyle w:val="ListParagraph"/>
              <w:numPr>
                <w:ilvl w:val="0"/>
                <w:numId w:val="18"/>
              </w:numPr>
              <w:ind w:left="115" w:hanging="15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Establish easy link/location where copies can be printed on an ongoing basis</w:t>
            </w:r>
          </w:p>
        </w:tc>
      </w:tr>
      <w:tr w:rsidR="00686750" w:rsidRPr="00277F46" w14:paraId="6604AE5D" w14:textId="77777777" w:rsidTr="00842C7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2065" w:type="dxa"/>
          </w:tcPr>
          <w:p w14:paraId="41591543" w14:textId="77777777" w:rsidR="00686750" w:rsidRPr="00277F46" w:rsidRDefault="00686750" w:rsidP="004025FD">
            <w:pPr>
              <w:rPr>
                <w:rFonts w:ascii="Segoe UI" w:hAnsi="Segoe UI" w:cs="Segoe UI"/>
                <w:sz w:val="19"/>
                <w:szCs w:val="19"/>
              </w:rPr>
            </w:pPr>
            <w:r w:rsidRPr="00277F46">
              <w:rPr>
                <w:rFonts w:ascii="Segoe UI" w:eastAsia="Calibri" w:hAnsi="Segoe UI" w:cs="Segoe UI"/>
                <w:color w:val="000000" w:themeColor="text1"/>
                <w:sz w:val="19"/>
                <w:szCs w:val="19"/>
              </w:rPr>
              <w:t>Go Live</w:t>
            </w:r>
          </w:p>
        </w:tc>
        <w:tc>
          <w:tcPr>
            <w:tcW w:w="1530" w:type="dxa"/>
          </w:tcPr>
          <w:p w14:paraId="11918302" w14:textId="77777777" w:rsidR="00686750" w:rsidRPr="00277F46" w:rsidRDefault="00686750" w:rsidP="004025FD">
            <w:pPr>
              <w:ind w:left="-40"/>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p>
        </w:tc>
        <w:tc>
          <w:tcPr>
            <w:tcW w:w="2610" w:type="dxa"/>
          </w:tcPr>
          <w:p w14:paraId="165BAB23"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Set “Go Live” date</w:t>
            </w:r>
          </w:p>
          <w:p w14:paraId="55C11529"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Send reminders to Stakeholders</w:t>
            </w:r>
          </w:p>
          <w:p w14:paraId="6B55AF9E" w14:textId="2FF6B7A9"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Champions remind people</w:t>
            </w:r>
            <w:r w:rsidR="00611C39">
              <w:rPr>
                <w:rFonts w:ascii="Segoe UI" w:eastAsia="Calibri" w:hAnsi="Segoe UI" w:cs="Segoe UI"/>
                <w:color w:val="000000" w:themeColor="text1"/>
                <w:sz w:val="19"/>
                <w:szCs w:val="19"/>
              </w:rPr>
              <w:t xml:space="preserve"> during team huddles</w:t>
            </w:r>
          </w:p>
          <w:p w14:paraId="513F258D"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Ensure Mini-Cog Screening Tool is readily accessible</w:t>
            </w:r>
          </w:p>
        </w:tc>
        <w:tc>
          <w:tcPr>
            <w:tcW w:w="1710" w:type="dxa"/>
          </w:tcPr>
          <w:p w14:paraId="7E907473"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 xml:space="preserve">3-4 weeks post note completion </w:t>
            </w:r>
          </w:p>
        </w:tc>
        <w:tc>
          <w:tcPr>
            <w:tcW w:w="1440" w:type="dxa"/>
          </w:tcPr>
          <w:p w14:paraId="06D06501" w14:textId="77777777"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Recognize CBOCs for using tool</w:t>
            </w:r>
          </w:p>
          <w:p w14:paraId="03BF8958" w14:textId="0CE56A8D" w:rsidR="00686750" w:rsidRPr="00277F46" w:rsidRDefault="00686750" w:rsidP="00686750">
            <w:pPr>
              <w:pStyle w:val="ListParagraph"/>
              <w:numPr>
                <w:ilvl w:val="0"/>
                <w:numId w:val="18"/>
              </w:numPr>
              <w:ind w:left="115" w:hanging="155"/>
              <w:cnfStyle w:val="000000100000" w:firstRow="0" w:lastRow="0" w:firstColumn="0" w:lastColumn="0" w:oddVBand="0" w:evenVBand="0" w:oddHBand="1" w:evenHBand="0" w:firstRowFirstColumn="0" w:firstRowLastColumn="0" w:lastRowFirstColumn="0" w:lastRowLastColumn="0"/>
              <w:rPr>
                <w:rFonts w:ascii="Segoe UI" w:eastAsia="Calibri" w:hAnsi="Segoe UI" w:cs="Segoe UI"/>
                <w:color w:val="000000" w:themeColor="text1"/>
                <w:sz w:val="19"/>
                <w:szCs w:val="19"/>
              </w:rPr>
            </w:pPr>
            <w:r w:rsidRPr="00277F46">
              <w:rPr>
                <w:rFonts w:ascii="Segoe UI" w:eastAsia="Calibri" w:hAnsi="Segoe UI" w:cs="Segoe UI"/>
                <w:color w:val="000000" w:themeColor="text1"/>
                <w:sz w:val="19"/>
                <w:szCs w:val="19"/>
              </w:rPr>
              <w:t>Share/ VA gratitude messages / awards</w:t>
            </w:r>
          </w:p>
        </w:tc>
      </w:tr>
    </w:tbl>
    <w:p w14:paraId="4B557633" w14:textId="77777777" w:rsidR="00264A10" w:rsidRPr="00277F46" w:rsidRDefault="00264A10" w:rsidP="00406670">
      <w:pPr>
        <w:pStyle w:val="Revision"/>
        <w:tabs>
          <w:tab w:val="center" w:leader="dot" w:pos="7290"/>
        </w:tabs>
        <w:spacing w:after="360"/>
        <w:ind w:right="403"/>
        <w:jc w:val="both"/>
        <w:outlineLvl w:val="2"/>
        <w:rPr>
          <w:rFonts w:ascii="Segoe UI" w:hAnsi="Segoe UI" w:cs="Segoe UI"/>
          <w:b/>
          <w:bCs/>
        </w:rPr>
      </w:pPr>
      <w:bookmarkStart w:id="25" w:name="_Toc113437474"/>
    </w:p>
    <w:p w14:paraId="7B5E986B" w14:textId="065378FF" w:rsidR="00406670" w:rsidRPr="00277F46" w:rsidRDefault="00406670" w:rsidP="00406670">
      <w:pPr>
        <w:pStyle w:val="Revision"/>
        <w:tabs>
          <w:tab w:val="center" w:leader="dot" w:pos="7290"/>
        </w:tabs>
        <w:spacing w:after="360"/>
        <w:ind w:right="403"/>
        <w:jc w:val="both"/>
        <w:outlineLvl w:val="2"/>
        <w:rPr>
          <w:rFonts w:ascii="Segoe UI" w:hAnsi="Segoe UI" w:cs="Segoe UI"/>
          <w:b/>
          <w:bCs/>
        </w:rPr>
      </w:pPr>
      <w:bookmarkStart w:id="26" w:name="_Toc114658682"/>
      <w:r w:rsidRPr="00277F46">
        <w:rPr>
          <w:rFonts w:ascii="Segoe UI" w:hAnsi="Segoe UI" w:cs="Segoe UI"/>
          <w:b/>
          <w:bCs/>
        </w:rPr>
        <w:t>Step Five: Determine Practice Logistics</w:t>
      </w:r>
      <w:bookmarkEnd w:id="25"/>
      <w:bookmarkEnd w:id="26"/>
    </w:p>
    <w:p w14:paraId="770A3E39" w14:textId="3D301774" w:rsidR="00406670" w:rsidRPr="00277F46" w:rsidRDefault="00406670" w:rsidP="00406670">
      <w:pPr>
        <w:autoSpaceDE w:val="0"/>
        <w:autoSpaceDN w:val="0"/>
        <w:adjustRightInd w:val="0"/>
        <w:spacing w:after="240"/>
        <w:rPr>
          <w:rFonts w:ascii="Segoe UI" w:hAnsi="Segoe UI" w:cs="Segoe UI"/>
        </w:rPr>
      </w:pPr>
      <w:r w:rsidRPr="00277F46">
        <w:rPr>
          <w:rFonts w:ascii="Segoe UI" w:hAnsi="Segoe UI" w:cs="Segoe UI"/>
        </w:rPr>
        <w:t>Set</w:t>
      </w:r>
      <w:r w:rsidR="00D05A2E">
        <w:rPr>
          <w:rFonts w:ascii="Segoe UI" w:hAnsi="Segoe UI" w:cs="Segoe UI"/>
        </w:rPr>
        <w:t xml:space="preserve"> </w:t>
      </w:r>
      <w:r w:rsidR="00D05A2E" w:rsidRPr="00D05A2E">
        <w:rPr>
          <w:rFonts w:ascii="Segoe UI" w:hAnsi="Segoe UI" w:cs="Segoe UI"/>
        </w:rPr>
        <w:t>specific, measurable, achievable, relevant, and time-bound</w:t>
      </w:r>
      <w:r w:rsidRPr="00277F46">
        <w:rPr>
          <w:rFonts w:ascii="Segoe UI" w:hAnsi="Segoe UI" w:cs="Segoe UI"/>
        </w:rPr>
        <w:t xml:space="preserve"> </w:t>
      </w:r>
      <w:r w:rsidR="00D05A2E">
        <w:rPr>
          <w:rFonts w:ascii="Segoe UI" w:hAnsi="Segoe UI" w:cs="Segoe UI"/>
        </w:rPr>
        <w:t>(</w:t>
      </w:r>
      <w:r w:rsidR="00B67294" w:rsidRPr="00277F46">
        <w:rPr>
          <w:rFonts w:ascii="Segoe UI" w:hAnsi="Segoe UI" w:cs="Segoe UI"/>
        </w:rPr>
        <w:t>SMART</w:t>
      </w:r>
      <w:r w:rsidR="00D05A2E">
        <w:rPr>
          <w:rFonts w:ascii="Segoe UI" w:hAnsi="Segoe UI" w:cs="Segoe UI"/>
        </w:rPr>
        <w:t>)</w:t>
      </w:r>
      <w:r w:rsidR="00B67294" w:rsidRPr="00277F46">
        <w:rPr>
          <w:rFonts w:ascii="Segoe UI" w:hAnsi="Segoe UI" w:cs="Segoe UI"/>
        </w:rPr>
        <w:t xml:space="preserve"> </w:t>
      </w:r>
      <w:r w:rsidRPr="00277F46">
        <w:rPr>
          <w:rFonts w:ascii="Segoe UI" w:hAnsi="Segoe UI" w:cs="Segoe UI"/>
        </w:rPr>
        <w:t xml:space="preserve">goals. Example: </w:t>
      </w:r>
      <w:r w:rsidR="00BE6686">
        <w:rPr>
          <w:rFonts w:ascii="Segoe UI" w:hAnsi="Segoe UI" w:cs="Segoe UI"/>
        </w:rPr>
        <w:t xml:space="preserve">Primary care </w:t>
      </w:r>
      <w:r w:rsidRPr="00277F46">
        <w:rPr>
          <w:rFonts w:ascii="Segoe UI" w:hAnsi="Segoe UI" w:cs="Segoe UI"/>
        </w:rPr>
        <w:t>clinic</w:t>
      </w:r>
      <w:r w:rsidR="00BE6686">
        <w:rPr>
          <w:rFonts w:ascii="Segoe UI" w:hAnsi="Segoe UI" w:cs="Segoe UI"/>
        </w:rPr>
        <w:t xml:space="preserve">s </w:t>
      </w:r>
      <w:r w:rsidRPr="00277F46">
        <w:rPr>
          <w:rFonts w:ascii="Segoe UI" w:hAnsi="Segoe UI" w:cs="Segoe UI"/>
        </w:rPr>
        <w:t>will perform</w:t>
      </w:r>
      <w:r w:rsidR="00BE6686">
        <w:rPr>
          <w:rFonts w:ascii="Segoe UI" w:hAnsi="Segoe UI" w:cs="Segoe UI"/>
        </w:rPr>
        <w:t xml:space="preserve"> at least</w:t>
      </w:r>
      <w:r w:rsidRPr="00277F46">
        <w:rPr>
          <w:rFonts w:ascii="Segoe UI" w:hAnsi="Segoe UI" w:cs="Segoe UI"/>
        </w:rPr>
        <w:t xml:space="preserve"> five (5) Mini-Cog Screening Tool screenings monthly on patients presenting with cognitive impairments. </w:t>
      </w:r>
    </w:p>
    <w:p w14:paraId="5F020C90" w14:textId="77777777" w:rsidR="00406670" w:rsidRPr="00277F46" w:rsidRDefault="00406670" w:rsidP="00406670">
      <w:pPr>
        <w:autoSpaceDE w:val="0"/>
        <w:autoSpaceDN w:val="0"/>
        <w:adjustRightInd w:val="0"/>
        <w:spacing w:after="240"/>
        <w:rPr>
          <w:rFonts w:ascii="Segoe UI" w:hAnsi="Segoe UI" w:cs="Segoe UI"/>
        </w:rPr>
      </w:pPr>
      <w:r w:rsidRPr="00277F46">
        <w:rPr>
          <w:rFonts w:ascii="Segoe UI" w:hAnsi="Segoe UI" w:cs="Segoe UI"/>
        </w:rPr>
        <w:t xml:space="preserve">Create note template and test note template draft. </w:t>
      </w:r>
    </w:p>
    <w:p w14:paraId="6CA8D3E4" w14:textId="77777777" w:rsidR="00406670" w:rsidRPr="00277F46" w:rsidRDefault="00406670" w:rsidP="00406670">
      <w:pPr>
        <w:autoSpaceDE w:val="0"/>
        <w:autoSpaceDN w:val="0"/>
        <w:adjustRightInd w:val="0"/>
        <w:spacing w:after="240"/>
        <w:rPr>
          <w:rFonts w:ascii="Segoe UI" w:hAnsi="Segoe UI" w:cs="Segoe UI"/>
        </w:rPr>
      </w:pPr>
      <w:r w:rsidRPr="00277F46">
        <w:rPr>
          <w:rFonts w:ascii="Segoe UI" w:hAnsi="Segoe UI" w:cs="Segoe UI"/>
        </w:rPr>
        <w:t>Manage and mitigate risks. Examples from Iowa City are in Table 4 below.</w:t>
      </w:r>
    </w:p>
    <w:p w14:paraId="23D5BB08" w14:textId="77777777" w:rsidR="00406670" w:rsidRPr="00277F46" w:rsidRDefault="00406670" w:rsidP="00406670">
      <w:pPr>
        <w:autoSpaceDE w:val="0"/>
        <w:autoSpaceDN w:val="0"/>
        <w:adjustRightInd w:val="0"/>
        <w:spacing w:after="240"/>
        <w:rPr>
          <w:rFonts w:ascii="Segoe UI" w:hAnsi="Segoe UI" w:cs="Segoe UI"/>
          <w:b/>
          <w:color w:val="003C71"/>
          <w:sz w:val="20"/>
          <w:szCs w:val="22"/>
        </w:rPr>
      </w:pPr>
      <w:r w:rsidRPr="00277F46">
        <w:rPr>
          <w:rFonts w:ascii="Segoe UI" w:hAnsi="Segoe UI" w:cs="Segoe UI"/>
          <w:b/>
          <w:color w:val="003C71"/>
          <w:sz w:val="20"/>
          <w:szCs w:val="22"/>
        </w:rPr>
        <w:t>Table 4. Example of potential risks from Iowa City</w:t>
      </w:r>
    </w:p>
    <w:tbl>
      <w:tblPr>
        <w:tblStyle w:val="GridTable4-Accent1"/>
        <w:tblW w:w="9265" w:type="dxa"/>
        <w:tblLayout w:type="fixed"/>
        <w:tblCellMar>
          <w:top w:w="72" w:type="dxa"/>
          <w:bottom w:w="72" w:type="dxa"/>
        </w:tblCellMar>
        <w:tblLook w:val="0420" w:firstRow="1" w:lastRow="0" w:firstColumn="0" w:lastColumn="0" w:noHBand="0" w:noVBand="1"/>
      </w:tblPr>
      <w:tblGrid>
        <w:gridCol w:w="649"/>
        <w:gridCol w:w="2766"/>
        <w:gridCol w:w="3510"/>
        <w:gridCol w:w="2340"/>
      </w:tblGrid>
      <w:tr w:rsidR="00406670" w:rsidRPr="00277F46" w14:paraId="075DEA02" w14:textId="77777777" w:rsidTr="008403E0">
        <w:trPr>
          <w:cnfStyle w:val="100000000000" w:firstRow="1" w:lastRow="0" w:firstColumn="0" w:lastColumn="0" w:oddVBand="0" w:evenVBand="0" w:oddHBand="0" w:evenHBand="0" w:firstRowFirstColumn="0" w:firstRowLastColumn="0" w:lastRowFirstColumn="0" w:lastRowLastColumn="0"/>
          <w:trHeight w:val="332"/>
        </w:trPr>
        <w:tc>
          <w:tcPr>
            <w:tcW w:w="649" w:type="dxa"/>
          </w:tcPr>
          <w:p w14:paraId="5974D648" w14:textId="77777777" w:rsidR="00406670" w:rsidRPr="00277F46" w:rsidRDefault="00406670" w:rsidP="004025FD">
            <w:pPr>
              <w:rPr>
                <w:rFonts w:ascii="Segoe UI" w:hAnsi="Segoe UI" w:cs="Segoe UI"/>
                <w:sz w:val="22"/>
                <w:szCs w:val="22"/>
              </w:rPr>
            </w:pPr>
            <w:r w:rsidRPr="00277F46">
              <w:rPr>
                <w:rFonts w:ascii="Segoe UI" w:eastAsia="Calibri" w:hAnsi="Segoe UI" w:cs="Segoe UI"/>
                <w:sz w:val="22"/>
                <w:szCs w:val="22"/>
              </w:rPr>
              <w:t>#</w:t>
            </w:r>
          </w:p>
        </w:tc>
        <w:tc>
          <w:tcPr>
            <w:tcW w:w="2766" w:type="dxa"/>
          </w:tcPr>
          <w:p w14:paraId="724D60B8" w14:textId="447FE7F4" w:rsidR="00406670" w:rsidRPr="00277F46" w:rsidRDefault="00406670" w:rsidP="004025FD">
            <w:pPr>
              <w:jc w:val="center"/>
              <w:rPr>
                <w:rFonts w:ascii="Segoe UI" w:hAnsi="Segoe UI" w:cs="Segoe UI"/>
                <w:sz w:val="22"/>
                <w:szCs w:val="22"/>
              </w:rPr>
            </w:pPr>
            <w:r w:rsidRPr="00277F46">
              <w:rPr>
                <w:rFonts w:ascii="Segoe UI" w:eastAsia="Calibri" w:hAnsi="Segoe UI" w:cs="Segoe UI"/>
                <w:sz w:val="22"/>
                <w:szCs w:val="22"/>
              </w:rPr>
              <w:t xml:space="preserve">Identified </w:t>
            </w:r>
            <w:r w:rsidR="006502E2" w:rsidRPr="00277F46">
              <w:rPr>
                <w:rFonts w:ascii="Segoe UI" w:eastAsia="Calibri" w:hAnsi="Segoe UI" w:cs="Segoe UI"/>
                <w:sz w:val="22"/>
                <w:szCs w:val="22"/>
              </w:rPr>
              <w:t>Risk</w:t>
            </w:r>
          </w:p>
        </w:tc>
        <w:tc>
          <w:tcPr>
            <w:tcW w:w="3510" w:type="dxa"/>
          </w:tcPr>
          <w:p w14:paraId="1D846782" w14:textId="1A9851EE" w:rsidR="00406670" w:rsidRPr="00277F46" w:rsidRDefault="006502E2" w:rsidP="004025FD">
            <w:pPr>
              <w:jc w:val="center"/>
              <w:rPr>
                <w:rFonts w:ascii="Segoe UI" w:hAnsi="Segoe UI" w:cs="Segoe UI"/>
                <w:sz w:val="22"/>
                <w:szCs w:val="22"/>
              </w:rPr>
            </w:pPr>
            <w:r w:rsidRPr="00277F46">
              <w:rPr>
                <w:rFonts w:ascii="Segoe UI" w:eastAsia="Calibri" w:hAnsi="Segoe UI" w:cs="Segoe UI"/>
                <w:sz w:val="22"/>
                <w:szCs w:val="22"/>
              </w:rPr>
              <w:t>Mitigation Strategy</w:t>
            </w:r>
          </w:p>
        </w:tc>
        <w:tc>
          <w:tcPr>
            <w:tcW w:w="2340" w:type="dxa"/>
          </w:tcPr>
          <w:p w14:paraId="7B83B905" w14:textId="77777777" w:rsidR="00406670" w:rsidRPr="00277F46" w:rsidRDefault="00406670" w:rsidP="004025FD">
            <w:pPr>
              <w:jc w:val="center"/>
              <w:rPr>
                <w:rFonts w:ascii="Segoe UI" w:hAnsi="Segoe UI" w:cs="Segoe UI"/>
                <w:sz w:val="22"/>
                <w:szCs w:val="22"/>
              </w:rPr>
            </w:pPr>
            <w:r w:rsidRPr="00277F46">
              <w:rPr>
                <w:rFonts w:ascii="Segoe UI" w:eastAsia="Calibri" w:hAnsi="Segoe UI" w:cs="Segoe UI"/>
                <w:sz w:val="22"/>
                <w:szCs w:val="22"/>
              </w:rPr>
              <w:t>Who is Responsible?</w:t>
            </w:r>
          </w:p>
        </w:tc>
      </w:tr>
      <w:tr w:rsidR="00406670" w:rsidRPr="00277F46" w14:paraId="6AF50B62" w14:textId="77777777" w:rsidTr="008403E0">
        <w:trPr>
          <w:cnfStyle w:val="000000100000" w:firstRow="0" w:lastRow="0" w:firstColumn="0" w:lastColumn="0" w:oddVBand="0" w:evenVBand="0" w:oddHBand="1" w:evenHBand="0" w:firstRowFirstColumn="0" w:firstRowLastColumn="0" w:lastRowFirstColumn="0" w:lastRowLastColumn="0"/>
          <w:trHeight w:val="735"/>
        </w:trPr>
        <w:tc>
          <w:tcPr>
            <w:tcW w:w="649" w:type="dxa"/>
          </w:tcPr>
          <w:p w14:paraId="38E70580"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1</w:t>
            </w:r>
          </w:p>
        </w:tc>
        <w:tc>
          <w:tcPr>
            <w:tcW w:w="2766" w:type="dxa"/>
          </w:tcPr>
          <w:p w14:paraId="11CAD0E0"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Short staffing, lack of time (competing priorities)</w:t>
            </w:r>
          </w:p>
        </w:tc>
        <w:tc>
          <w:tcPr>
            <w:tcW w:w="3510" w:type="dxa"/>
          </w:tcPr>
          <w:p w14:paraId="2CBBDEE5"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Virtual appointment can be setup later; utilize Champions to help/support</w:t>
            </w:r>
          </w:p>
        </w:tc>
        <w:tc>
          <w:tcPr>
            <w:tcW w:w="2340" w:type="dxa"/>
          </w:tcPr>
          <w:p w14:paraId="3E62AF8A"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Champions, CBOC Coordinators</w:t>
            </w:r>
          </w:p>
        </w:tc>
      </w:tr>
      <w:tr w:rsidR="00406670" w:rsidRPr="00277F46" w14:paraId="23D50D64" w14:textId="77777777" w:rsidTr="008403E0">
        <w:trPr>
          <w:trHeight w:val="540"/>
        </w:trPr>
        <w:tc>
          <w:tcPr>
            <w:tcW w:w="649" w:type="dxa"/>
          </w:tcPr>
          <w:p w14:paraId="55C2AF07"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2</w:t>
            </w:r>
          </w:p>
        </w:tc>
        <w:tc>
          <w:tcPr>
            <w:tcW w:w="2766" w:type="dxa"/>
          </w:tcPr>
          <w:p w14:paraId="28C18645"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Tool not being used, no interest</w:t>
            </w:r>
          </w:p>
        </w:tc>
        <w:tc>
          <w:tcPr>
            <w:tcW w:w="3510" w:type="dxa"/>
          </w:tcPr>
          <w:p w14:paraId="2348E008"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Reinforce positive outcomes</w:t>
            </w:r>
          </w:p>
        </w:tc>
        <w:tc>
          <w:tcPr>
            <w:tcW w:w="2340" w:type="dxa"/>
          </w:tcPr>
          <w:p w14:paraId="3DC75A03"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Champions, CBOC Coordinators</w:t>
            </w:r>
          </w:p>
        </w:tc>
      </w:tr>
      <w:tr w:rsidR="00406670" w:rsidRPr="00277F46" w14:paraId="3D9F3049" w14:textId="77777777" w:rsidTr="008403E0">
        <w:trPr>
          <w:cnfStyle w:val="000000100000" w:firstRow="0" w:lastRow="0" w:firstColumn="0" w:lastColumn="0" w:oddVBand="0" w:evenVBand="0" w:oddHBand="1" w:evenHBand="0" w:firstRowFirstColumn="0" w:firstRowLastColumn="0" w:lastRowFirstColumn="0" w:lastRowLastColumn="0"/>
          <w:trHeight w:val="960"/>
        </w:trPr>
        <w:tc>
          <w:tcPr>
            <w:tcW w:w="649" w:type="dxa"/>
          </w:tcPr>
          <w:p w14:paraId="3F6F892C"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3</w:t>
            </w:r>
          </w:p>
        </w:tc>
        <w:tc>
          <w:tcPr>
            <w:tcW w:w="2766" w:type="dxa"/>
          </w:tcPr>
          <w:p w14:paraId="34EE40A4"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Don’t get buy-in from leadership and/or CBOC</w:t>
            </w:r>
          </w:p>
        </w:tc>
        <w:tc>
          <w:tcPr>
            <w:tcW w:w="3510" w:type="dxa"/>
          </w:tcPr>
          <w:p w14:paraId="33329D62"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Share what the positive outcome could be, listen to concerns, provide solutions to potential barriers – share real-life examples/stories</w:t>
            </w:r>
          </w:p>
        </w:tc>
        <w:tc>
          <w:tcPr>
            <w:tcW w:w="2340" w:type="dxa"/>
          </w:tcPr>
          <w:p w14:paraId="37CC8F38"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You or Chief Nurse/Ambulatory Nurse Chief</w:t>
            </w:r>
          </w:p>
        </w:tc>
      </w:tr>
      <w:tr w:rsidR="00406670" w:rsidRPr="00277F46" w14:paraId="4A01DEB7" w14:textId="77777777" w:rsidTr="008403E0">
        <w:trPr>
          <w:trHeight w:val="1005"/>
        </w:trPr>
        <w:tc>
          <w:tcPr>
            <w:tcW w:w="649" w:type="dxa"/>
          </w:tcPr>
          <w:p w14:paraId="1F0C2B4D"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lastRenderedPageBreak/>
              <w:t>4</w:t>
            </w:r>
          </w:p>
        </w:tc>
        <w:tc>
          <w:tcPr>
            <w:tcW w:w="2766" w:type="dxa"/>
          </w:tcPr>
          <w:p w14:paraId="30E5E717"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Lack of interest in being a “Champion”</w:t>
            </w:r>
          </w:p>
        </w:tc>
        <w:tc>
          <w:tcPr>
            <w:tcW w:w="3510" w:type="dxa"/>
          </w:tcPr>
          <w:p w14:paraId="7EDF2715"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 xml:space="preserve">Answer “What’s in it for me?” looks good on your annual eval; recognition (on the spot awards); real-life (+/-) examples/stories; </w:t>
            </w:r>
          </w:p>
        </w:tc>
        <w:tc>
          <w:tcPr>
            <w:tcW w:w="2340" w:type="dxa"/>
          </w:tcPr>
          <w:p w14:paraId="51EB46A4"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CBOC Coordinators</w:t>
            </w:r>
          </w:p>
        </w:tc>
      </w:tr>
      <w:tr w:rsidR="00406670" w:rsidRPr="00277F46" w14:paraId="7D842AF1" w14:textId="77777777" w:rsidTr="008403E0">
        <w:trPr>
          <w:cnfStyle w:val="000000100000" w:firstRow="0" w:lastRow="0" w:firstColumn="0" w:lastColumn="0" w:oddVBand="0" w:evenVBand="0" w:oddHBand="1" w:evenHBand="0" w:firstRowFirstColumn="0" w:firstRowLastColumn="0" w:lastRowFirstColumn="0" w:lastRowLastColumn="0"/>
          <w:trHeight w:val="795"/>
        </w:trPr>
        <w:tc>
          <w:tcPr>
            <w:tcW w:w="649" w:type="dxa"/>
          </w:tcPr>
          <w:p w14:paraId="44C9E3DA"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5</w:t>
            </w:r>
          </w:p>
        </w:tc>
        <w:tc>
          <w:tcPr>
            <w:tcW w:w="2766" w:type="dxa"/>
          </w:tcPr>
          <w:p w14:paraId="10370614"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Education is not understood or no interest in learning something new</w:t>
            </w:r>
          </w:p>
        </w:tc>
        <w:tc>
          <w:tcPr>
            <w:tcW w:w="3510" w:type="dxa"/>
          </w:tcPr>
          <w:p w14:paraId="29F0E59D"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Provide different styles/tools of education; go back to the WHY</w:t>
            </w:r>
          </w:p>
        </w:tc>
        <w:tc>
          <w:tcPr>
            <w:tcW w:w="2340" w:type="dxa"/>
          </w:tcPr>
          <w:p w14:paraId="19A5824B" w14:textId="77777777" w:rsidR="00406670" w:rsidRPr="00277F46" w:rsidRDefault="00406670" w:rsidP="004025FD">
            <w:pPr>
              <w:rPr>
                <w:rFonts w:ascii="Segoe UI" w:hAnsi="Segoe UI" w:cs="Segoe UI"/>
                <w:sz w:val="22"/>
                <w:szCs w:val="22"/>
              </w:rPr>
            </w:pPr>
            <w:r w:rsidRPr="00277F46">
              <w:rPr>
                <w:rFonts w:ascii="Segoe UI" w:eastAsia="Calibri" w:hAnsi="Segoe UI" w:cs="Segoe UI"/>
                <w:color w:val="000000" w:themeColor="text1"/>
                <w:sz w:val="22"/>
                <w:szCs w:val="22"/>
              </w:rPr>
              <w:t>CBOC Coordinators</w:t>
            </w:r>
          </w:p>
        </w:tc>
      </w:tr>
    </w:tbl>
    <w:p w14:paraId="52706C7D" w14:textId="77777777" w:rsidR="00406670" w:rsidRPr="00277F46" w:rsidRDefault="00406670" w:rsidP="00406670">
      <w:pPr>
        <w:pStyle w:val="Revision"/>
        <w:tabs>
          <w:tab w:val="center" w:leader="dot" w:pos="7290"/>
        </w:tabs>
        <w:spacing w:after="480"/>
        <w:ind w:right="403"/>
        <w:jc w:val="both"/>
        <w:rPr>
          <w:rFonts w:ascii="Segoe UI" w:hAnsi="Segoe UI" w:cs="Segoe UI"/>
          <w:b/>
          <w:bCs/>
        </w:rPr>
      </w:pPr>
    </w:p>
    <w:p w14:paraId="37A46019" w14:textId="77777777" w:rsidR="00DB543F" w:rsidRPr="00277F46" w:rsidRDefault="00DB543F" w:rsidP="00DB543F">
      <w:pPr>
        <w:pStyle w:val="Revision"/>
        <w:tabs>
          <w:tab w:val="center" w:leader="dot" w:pos="7290"/>
        </w:tabs>
        <w:spacing w:after="360"/>
        <w:ind w:right="403"/>
        <w:jc w:val="both"/>
        <w:outlineLvl w:val="2"/>
        <w:rPr>
          <w:rFonts w:ascii="Segoe UI" w:hAnsi="Segoe UI" w:cs="Segoe UI"/>
          <w:b/>
          <w:bCs/>
        </w:rPr>
      </w:pPr>
      <w:bookmarkStart w:id="27" w:name="_Toc113437475"/>
      <w:bookmarkStart w:id="28" w:name="_Toc114658683"/>
      <w:r w:rsidRPr="00277F46">
        <w:rPr>
          <w:rFonts w:ascii="Segoe UI" w:hAnsi="Segoe UI" w:cs="Segoe UI"/>
          <w:b/>
          <w:bCs/>
        </w:rPr>
        <w:t>Step Six: Train Staff</w:t>
      </w:r>
      <w:bookmarkEnd w:id="27"/>
      <w:bookmarkEnd w:id="28"/>
    </w:p>
    <w:p w14:paraId="380764C4" w14:textId="327E430B" w:rsidR="00DB543F" w:rsidRPr="00277F46" w:rsidRDefault="00DB543F" w:rsidP="00DB543F">
      <w:pPr>
        <w:autoSpaceDE w:val="0"/>
        <w:autoSpaceDN w:val="0"/>
        <w:adjustRightInd w:val="0"/>
        <w:spacing w:after="240"/>
        <w:rPr>
          <w:rFonts w:ascii="Segoe UI" w:hAnsi="Segoe UI" w:cs="Segoe UI"/>
        </w:rPr>
      </w:pPr>
      <w:r w:rsidRPr="00277F46">
        <w:rPr>
          <w:rFonts w:ascii="Segoe UI" w:hAnsi="Segoe UI" w:cs="Segoe UI"/>
        </w:rPr>
        <w:t>Conduct training using the PowerPoint (</w:t>
      </w:r>
      <w:hyperlink w:anchor="Attachments" w:history="1">
        <w:r w:rsidRPr="003F04A1">
          <w:rPr>
            <w:rStyle w:val="Hyperlink"/>
            <w:rFonts w:ascii="Segoe UI" w:hAnsi="Segoe UI" w:cs="Segoe UI"/>
            <w:i/>
            <w:iCs/>
          </w:rPr>
          <w:t xml:space="preserve">attached in </w:t>
        </w:r>
        <w:r w:rsidR="006F512B" w:rsidRPr="003F04A1">
          <w:rPr>
            <w:rStyle w:val="Hyperlink"/>
            <w:rFonts w:ascii="Segoe UI" w:hAnsi="Segoe UI" w:cs="Segoe UI"/>
            <w:i/>
            <w:iCs/>
          </w:rPr>
          <w:t xml:space="preserve">Chapter 5: Resources in </w:t>
        </w:r>
        <w:r w:rsidRPr="003F04A1">
          <w:rPr>
            <w:rStyle w:val="Hyperlink"/>
            <w:rFonts w:ascii="Segoe UI" w:hAnsi="Segoe UI" w:cs="Segoe UI"/>
            <w:i/>
            <w:iCs/>
          </w:rPr>
          <w:t>Table 8</w:t>
        </w:r>
      </w:hyperlink>
      <w:r w:rsidRPr="00277F46">
        <w:rPr>
          <w:rFonts w:ascii="Segoe UI" w:hAnsi="Segoe UI" w:cs="Segoe UI"/>
        </w:rPr>
        <w:t>) which includes a</w:t>
      </w:r>
      <w:r w:rsidR="00264A10" w:rsidRPr="00277F46">
        <w:rPr>
          <w:rFonts w:ascii="Segoe UI" w:hAnsi="Segoe UI" w:cs="Segoe UI"/>
        </w:rPr>
        <w:t xml:space="preserve">n example </w:t>
      </w:r>
      <w:r w:rsidRPr="00277F46">
        <w:rPr>
          <w:rFonts w:ascii="Segoe UI" w:hAnsi="Segoe UI" w:cs="Segoe UI"/>
        </w:rPr>
        <w:t xml:space="preserve">utilizing the Mini-Cog Screening Tool and note entry during a previous live virtual training session. If conducting a virtual training, we recommend recording for future use. </w:t>
      </w:r>
    </w:p>
    <w:p w14:paraId="0EB18A33" w14:textId="77777777" w:rsidR="00DB543F" w:rsidRPr="00277F46" w:rsidRDefault="00DB543F" w:rsidP="00DB543F">
      <w:pPr>
        <w:autoSpaceDE w:val="0"/>
        <w:autoSpaceDN w:val="0"/>
        <w:adjustRightInd w:val="0"/>
        <w:spacing w:after="240"/>
        <w:rPr>
          <w:rFonts w:ascii="Segoe UI" w:hAnsi="Segoe UI" w:cs="Segoe UI"/>
        </w:rPr>
      </w:pPr>
      <w:r w:rsidRPr="00277F46">
        <w:rPr>
          <w:rFonts w:ascii="Segoe UI" w:hAnsi="Segoe UI" w:cs="Segoe UI"/>
        </w:rPr>
        <w:t>Answer questions and provide all available resources necessary.</w:t>
      </w:r>
    </w:p>
    <w:p w14:paraId="4C0F7595" w14:textId="77777777" w:rsidR="00DB543F" w:rsidRPr="00277F46" w:rsidRDefault="00DB543F" w:rsidP="00DB543F">
      <w:pPr>
        <w:autoSpaceDE w:val="0"/>
        <w:autoSpaceDN w:val="0"/>
        <w:adjustRightInd w:val="0"/>
        <w:spacing w:after="240"/>
        <w:rPr>
          <w:rFonts w:ascii="Segoe UI" w:hAnsi="Segoe UI" w:cs="Segoe UI"/>
        </w:rPr>
      </w:pPr>
      <w:r w:rsidRPr="00277F46">
        <w:rPr>
          <w:rFonts w:ascii="Segoe UI" w:hAnsi="Segoe UI" w:cs="Segoe UI"/>
        </w:rPr>
        <w:t>Have site Champions train additional site Champions (sustainability of Practice).</w:t>
      </w:r>
    </w:p>
    <w:p w14:paraId="06C29A8F" w14:textId="77777777" w:rsidR="00E222FE" w:rsidRPr="00277F46" w:rsidRDefault="00E222FE" w:rsidP="00E222FE">
      <w:pPr>
        <w:pStyle w:val="Revision"/>
        <w:tabs>
          <w:tab w:val="center" w:leader="dot" w:pos="7290"/>
        </w:tabs>
        <w:spacing w:after="360"/>
        <w:ind w:right="403"/>
        <w:jc w:val="both"/>
        <w:outlineLvl w:val="2"/>
        <w:rPr>
          <w:rFonts w:ascii="Segoe UI" w:hAnsi="Segoe UI" w:cs="Segoe UI"/>
          <w:b/>
          <w:bCs/>
        </w:rPr>
      </w:pPr>
      <w:bookmarkStart w:id="29" w:name="_Toc113437476"/>
      <w:bookmarkStart w:id="30" w:name="_Toc114658684"/>
      <w:r w:rsidRPr="00277F46">
        <w:rPr>
          <w:rFonts w:ascii="Segoe UI" w:hAnsi="Segoe UI" w:cs="Segoe UI"/>
          <w:b/>
          <w:bCs/>
        </w:rPr>
        <w:t>Step Seven: Gather Supplies and Materials</w:t>
      </w:r>
      <w:bookmarkEnd w:id="29"/>
      <w:bookmarkEnd w:id="30"/>
      <w:r w:rsidRPr="00277F46">
        <w:rPr>
          <w:rFonts w:ascii="Segoe UI" w:hAnsi="Segoe UI" w:cs="Segoe UI"/>
          <w:b/>
          <w:bCs/>
        </w:rPr>
        <w:t xml:space="preserve"> </w:t>
      </w:r>
    </w:p>
    <w:p w14:paraId="72B02076" w14:textId="77777777" w:rsidR="00E222FE" w:rsidRPr="00277F46" w:rsidRDefault="00E222FE" w:rsidP="00E222FE">
      <w:pPr>
        <w:autoSpaceDE w:val="0"/>
        <w:autoSpaceDN w:val="0"/>
        <w:adjustRightInd w:val="0"/>
        <w:spacing w:after="240"/>
        <w:rPr>
          <w:rFonts w:ascii="Segoe UI" w:hAnsi="Segoe UI" w:cs="Segoe UI"/>
          <w:b/>
          <w:color w:val="003C71"/>
          <w:sz w:val="20"/>
          <w:szCs w:val="22"/>
        </w:rPr>
      </w:pPr>
      <w:r w:rsidRPr="00277F46">
        <w:rPr>
          <w:rFonts w:ascii="Segoe UI" w:hAnsi="Segoe UI" w:cs="Segoe UI"/>
          <w:b/>
          <w:color w:val="003C71"/>
          <w:sz w:val="20"/>
          <w:szCs w:val="22"/>
        </w:rPr>
        <w:t>Table 5. Supplies needed to implement Mini-Cog Screening Tool</w:t>
      </w:r>
    </w:p>
    <w:tbl>
      <w:tblPr>
        <w:tblStyle w:val="GridTable4-Accent1"/>
        <w:tblW w:w="0" w:type="auto"/>
        <w:tblLayout w:type="fixed"/>
        <w:tblLook w:val="0420" w:firstRow="1" w:lastRow="0" w:firstColumn="0" w:lastColumn="0" w:noHBand="0" w:noVBand="1"/>
      </w:tblPr>
      <w:tblGrid>
        <w:gridCol w:w="2065"/>
        <w:gridCol w:w="2700"/>
        <w:gridCol w:w="1260"/>
        <w:gridCol w:w="1080"/>
        <w:gridCol w:w="2160"/>
      </w:tblGrid>
      <w:tr w:rsidR="00E222FE" w:rsidRPr="00277F46" w14:paraId="6718CC7E" w14:textId="77777777" w:rsidTr="008403E0">
        <w:trPr>
          <w:cnfStyle w:val="100000000000" w:firstRow="1" w:lastRow="0" w:firstColumn="0" w:lastColumn="0" w:oddVBand="0" w:evenVBand="0" w:oddHBand="0" w:evenHBand="0" w:firstRowFirstColumn="0" w:firstRowLastColumn="0" w:lastRowFirstColumn="0" w:lastRowLastColumn="0"/>
          <w:trHeight w:val="420"/>
        </w:trPr>
        <w:tc>
          <w:tcPr>
            <w:tcW w:w="2065" w:type="dxa"/>
            <w:vAlign w:val="center"/>
          </w:tcPr>
          <w:p w14:paraId="69DA37C4" w14:textId="77777777" w:rsidR="00E222FE" w:rsidRPr="00277F46" w:rsidRDefault="00E222FE" w:rsidP="004025FD">
            <w:pPr>
              <w:rPr>
                <w:rFonts w:ascii="Segoe UI" w:hAnsi="Segoe UI" w:cs="Segoe UI"/>
                <w:sz w:val="22"/>
                <w:szCs w:val="22"/>
              </w:rPr>
            </w:pPr>
            <w:r w:rsidRPr="00277F46">
              <w:rPr>
                <w:rFonts w:ascii="Segoe UI" w:eastAsia="Calibri" w:hAnsi="Segoe UI" w:cs="Segoe UI"/>
                <w:sz w:val="22"/>
                <w:szCs w:val="22"/>
              </w:rPr>
              <w:t xml:space="preserve">Resource </w:t>
            </w:r>
          </w:p>
        </w:tc>
        <w:tc>
          <w:tcPr>
            <w:tcW w:w="2700" w:type="dxa"/>
            <w:vAlign w:val="center"/>
          </w:tcPr>
          <w:p w14:paraId="739A3F6E" w14:textId="77777777" w:rsidR="00E222FE" w:rsidRPr="00277F46" w:rsidRDefault="00E222FE" w:rsidP="004025FD">
            <w:pPr>
              <w:rPr>
                <w:rFonts w:ascii="Segoe UI" w:hAnsi="Segoe UI" w:cs="Segoe UI"/>
                <w:sz w:val="22"/>
                <w:szCs w:val="22"/>
              </w:rPr>
            </w:pPr>
            <w:r w:rsidRPr="00277F46">
              <w:rPr>
                <w:rFonts w:ascii="Segoe UI" w:eastAsia="Calibri" w:hAnsi="Segoe UI" w:cs="Segoe UI"/>
                <w:sz w:val="22"/>
                <w:szCs w:val="22"/>
              </w:rPr>
              <w:t>Purpose</w:t>
            </w:r>
          </w:p>
        </w:tc>
        <w:tc>
          <w:tcPr>
            <w:tcW w:w="1260" w:type="dxa"/>
            <w:vAlign w:val="center"/>
          </w:tcPr>
          <w:p w14:paraId="7F804802" w14:textId="77777777" w:rsidR="00E222FE" w:rsidRPr="00277F46" w:rsidRDefault="00E222FE" w:rsidP="004025FD">
            <w:pPr>
              <w:rPr>
                <w:rFonts w:ascii="Segoe UI" w:hAnsi="Segoe UI" w:cs="Segoe UI"/>
                <w:sz w:val="22"/>
                <w:szCs w:val="22"/>
              </w:rPr>
            </w:pPr>
            <w:r w:rsidRPr="00277F46">
              <w:rPr>
                <w:rFonts w:ascii="Segoe UI" w:eastAsia="Calibri" w:hAnsi="Segoe UI" w:cs="Segoe UI"/>
                <w:sz w:val="22"/>
                <w:szCs w:val="22"/>
              </w:rPr>
              <w:t>Quantity</w:t>
            </w:r>
          </w:p>
        </w:tc>
        <w:tc>
          <w:tcPr>
            <w:tcW w:w="1080" w:type="dxa"/>
            <w:vAlign w:val="center"/>
          </w:tcPr>
          <w:p w14:paraId="7757680A" w14:textId="77777777" w:rsidR="00E222FE" w:rsidRPr="00277F46" w:rsidRDefault="00E222FE" w:rsidP="004025FD">
            <w:pPr>
              <w:rPr>
                <w:rFonts w:ascii="Segoe UI" w:hAnsi="Segoe UI" w:cs="Segoe UI"/>
                <w:sz w:val="22"/>
                <w:szCs w:val="22"/>
              </w:rPr>
            </w:pPr>
            <w:r w:rsidRPr="00277F46">
              <w:rPr>
                <w:rFonts w:ascii="Segoe UI" w:eastAsia="Calibri" w:hAnsi="Segoe UI" w:cs="Segoe UI"/>
                <w:sz w:val="22"/>
                <w:szCs w:val="22"/>
              </w:rPr>
              <w:t xml:space="preserve">Priority </w:t>
            </w:r>
          </w:p>
        </w:tc>
        <w:tc>
          <w:tcPr>
            <w:tcW w:w="2160" w:type="dxa"/>
            <w:vAlign w:val="center"/>
          </w:tcPr>
          <w:p w14:paraId="6F3F3673" w14:textId="77777777" w:rsidR="00E222FE" w:rsidRPr="00277F46" w:rsidRDefault="00E222FE" w:rsidP="004025FD">
            <w:pPr>
              <w:rPr>
                <w:rFonts w:ascii="Segoe UI" w:hAnsi="Segoe UI" w:cs="Segoe UI"/>
                <w:sz w:val="22"/>
                <w:szCs w:val="22"/>
              </w:rPr>
            </w:pPr>
            <w:r w:rsidRPr="00277F46">
              <w:rPr>
                <w:rFonts w:ascii="Segoe UI" w:eastAsia="Calibri" w:hAnsi="Segoe UI" w:cs="Segoe UI"/>
                <w:sz w:val="22"/>
                <w:szCs w:val="22"/>
              </w:rPr>
              <w:t>“Must have” or “Nice to have”?</w:t>
            </w:r>
          </w:p>
        </w:tc>
      </w:tr>
      <w:tr w:rsidR="00E222FE" w:rsidRPr="00277F46" w14:paraId="6F9268DC" w14:textId="77777777" w:rsidTr="008403E0">
        <w:trPr>
          <w:cnfStyle w:val="000000100000" w:firstRow="0" w:lastRow="0" w:firstColumn="0" w:lastColumn="0" w:oddVBand="0" w:evenVBand="0" w:oddHBand="1" w:evenHBand="0" w:firstRowFirstColumn="0" w:firstRowLastColumn="0" w:lastRowFirstColumn="0" w:lastRowLastColumn="0"/>
          <w:trHeight w:val="585"/>
        </w:trPr>
        <w:tc>
          <w:tcPr>
            <w:tcW w:w="2065" w:type="dxa"/>
            <w:vAlign w:val="center"/>
          </w:tcPr>
          <w:p w14:paraId="3D69DB36"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1. Printing Paper &amp; Scratch Paper</w:t>
            </w:r>
          </w:p>
        </w:tc>
        <w:tc>
          <w:tcPr>
            <w:tcW w:w="2700" w:type="dxa"/>
            <w:vAlign w:val="center"/>
          </w:tcPr>
          <w:p w14:paraId="210B6D80"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To print tool &amp; scratch paper for clock drawing</w:t>
            </w:r>
          </w:p>
        </w:tc>
        <w:tc>
          <w:tcPr>
            <w:tcW w:w="1260" w:type="dxa"/>
            <w:vAlign w:val="center"/>
          </w:tcPr>
          <w:p w14:paraId="4E749AE5" w14:textId="77777777" w:rsidR="00E222FE" w:rsidRPr="00277F46" w:rsidRDefault="00E222FE" w:rsidP="004025FD">
            <w:pPr>
              <w:rPr>
                <w:rFonts w:ascii="Segoe UI" w:hAnsi="Segoe UI" w:cs="Segoe UI"/>
                <w:sz w:val="22"/>
                <w:szCs w:val="22"/>
              </w:rPr>
            </w:pPr>
          </w:p>
        </w:tc>
        <w:tc>
          <w:tcPr>
            <w:tcW w:w="1080" w:type="dxa"/>
            <w:vAlign w:val="center"/>
          </w:tcPr>
          <w:p w14:paraId="6A672366"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High</w:t>
            </w:r>
          </w:p>
        </w:tc>
        <w:tc>
          <w:tcPr>
            <w:tcW w:w="2160" w:type="dxa"/>
            <w:vAlign w:val="center"/>
          </w:tcPr>
          <w:p w14:paraId="11C5E297"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Must have</w:t>
            </w:r>
          </w:p>
        </w:tc>
      </w:tr>
      <w:tr w:rsidR="00E222FE" w:rsidRPr="00277F46" w14:paraId="06A3EAA5" w14:textId="77777777" w:rsidTr="008403E0">
        <w:trPr>
          <w:trHeight w:val="360"/>
        </w:trPr>
        <w:tc>
          <w:tcPr>
            <w:tcW w:w="2065" w:type="dxa"/>
            <w:vAlign w:val="center"/>
          </w:tcPr>
          <w:p w14:paraId="5ECDADFD"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2. Pencil/pen</w:t>
            </w:r>
          </w:p>
        </w:tc>
        <w:tc>
          <w:tcPr>
            <w:tcW w:w="2700" w:type="dxa"/>
            <w:vAlign w:val="center"/>
          </w:tcPr>
          <w:p w14:paraId="1398BCAC"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For completing tool</w:t>
            </w:r>
          </w:p>
        </w:tc>
        <w:tc>
          <w:tcPr>
            <w:tcW w:w="1260" w:type="dxa"/>
            <w:vAlign w:val="center"/>
          </w:tcPr>
          <w:p w14:paraId="658ACC54" w14:textId="77777777" w:rsidR="00E222FE" w:rsidRPr="00277F46" w:rsidRDefault="00E222FE" w:rsidP="004025FD">
            <w:pPr>
              <w:rPr>
                <w:rFonts w:ascii="Segoe UI" w:hAnsi="Segoe UI" w:cs="Segoe UI"/>
                <w:sz w:val="22"/>
                <w:szCs w:val="22"/>
              </w:rPr>
            </w:pPr>
          </w:p>
        </w:tc>
        <w:tc>
          <w:tcPr>
            <w:tcW w:w="1080" w:type="dxa"/>
            <w:vAlign w:val="center"/>
          </w:tcPr>
          <w:p w14:paraId="18CD950D"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High</w:t>
            </w:r>
          </w:p>
        </w:tc>
        <w:tc>
          <w:tcPr>
            <w:tcW w:w="2160" w:type="dxa"/>
            <w:vAlign w:val="center"/>
          </w:tcPr>
          <w:p w14:paraId="21DBC1BB"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Must have</w:t>
            </w:r>
          </w:p>
        </w:tc>
      </w:tr>
      <w:tr w:rsidR="00E222FE" w:rsidRPr="00277F46" w14:paraId="3FB6AC16" w14:textId="77777777" w:rsidTr="008403E0">
        <w:trPr>
          <w:cnfStyle w:val="000000100000" w:firstRow="0" w:lastRow="0" w:firstColumn="0" w:lastColumn="0" w:oddVBand="0" w:evenVBand="0" w:oddHBand="1" w:evenHBand="0" w:firstRowFirstColumn="0" w:firstRowLastColumn="0" w:lastRowFirstColumn="0" w:lastRowLastColumn="0"/>
          <w:trHeight w:val="375"/>
        </w:trPr>
        <w:tc>
          <w:tcPr>
            <w:tcW w:w="2065" w:type="dxa"/>
            <w:vAlign w:val="center"/>
          </w:tcPr>
          <w:p w14:paraId="24938C42"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4. Printer &amp; Ink</w:t>
            </w:r>
          </w:p>
        </w:tc>
        <w:tc>
          <w:tcPr>
            <w:tcW w:w="2700" w:type="dxa"/>
            <w:vAlign w:val="center"/>
          </w:tcPr>
          <w:p w14:paraId="4B7891DF"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To print</w:t>
            </w:r>
          </w:p>
        </w:tc>
        <w:tc>
          <w:tcPr>
            <w:tcW w:w="1260" w:type="dxa"/>
            <w:vAlign w:val="center"/>
          </w:tcPr>
          <w:p w14:paraId="6B81064E" w14:textId="77777777" w:rsidR="00E222FE" w:rsidRPr="00277F46" w:rsidRDefault="00E222FE" w:rsidP="004025FD">
            <w:pPr>
              <w:rPr>
                <w:rFonts w:ascii="Segoe UI" w:hAnsi="Segoe UI" w:cs="Segoe UI"/>
                <w:sz w:val="22"/>
                <w:szCs w:val="22"/>
              </w:rPr>
            </w:pPr>
          </w:p>
        </w:tc>
        <w:tc>
          <w:tcPr>
            <w:tcW w:w="1080" w:type="dxa"/>
            <w:vAlign w:val="center"/>
          </w:tcPr>
          <w:p w14:paraId="4FDBC690"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High</w:t>
            </w:r>
          </w:p>
        </w:tc>
        <w:tc>
          <w:tcPr>
            <w:tcW w:w="2160" w:type="dxa"/>
            <w:vAlign w:val="center"/>
          </w:tcPr>
          <w:p w14:paraId="3D5D4F44" w14:textId="77777777" w:rsidR="00E222FE" w:rsidRPr="00277F46" w:rsidRDefault="00E222FE" w:rsidP="004025FD">
            <w:pPr>
              <w:rPr>
                <w:rFonts w:ascii="Segoe UI" w:hAnsi="Segoe UI" w:cs="Segoe UI"/>
                <w:sz w:val="22"/>
                <w:szCs w:val="22"/>
              </w:rPr>
            </w:pPr>
            <w:r w:rsidRPr="00277F46">
              <w:rPr>
                <w:rFonts w:ascii="Segoe UI" w:eastAsia="Calibri" w:hAnsi="Segoe UI" w:cs="Segoe UI"/>
                <w:color w:val="000000" w:themeColor="text1"/>
                <w:sz w:val="22"/>
                <w:szCs w:val="22"/>
              </w:rPr>
              <w:t>Must have</w:t>
            </w:r>
          </w:p>
        </w:tc>
      </w:tr>
    </w:tbl>
    <w:p w14:paraId="5DF48D4D" w14:textId="36E1E1C9" w:rsidR="00E222FE" w:rsidRDefault="006C69BA" w:rsidP="00E222FE">
      <w:pPr>
        <w:pStyle w:val="Revision"/>
        <w:tabs>
          <w:tab w:val="center" w:leader="dot" w:pos="7290"/>
        </w:tabs>
        <w:spacing w:after="480"/>
        <w:ind w:right="403"/>
        <w:jc w:val="both"/>
        <w:rPr>
          <w:rFonts w:ascii="Segoe UI" w:hAnsi="Segoe UI" w:cs="Segoe UI"/>
          <w:b/>
          <w:bCs/>
        </w:rPr>
      </w:pPr>
      <w:r w:rsidRPr="00D066A7">
        <w:rPr>
          <w:rFonts w:ascii="Segoe UI" w:hAnsi="Segoe UI" w:cs="Segoe UI"/>
          <w:noProof/>
        </w:rPr>
        <mc:AlternateContent>
          <mc:Choice Requires="wps">
            <w:drawing>
              <wp:anchor distT="0" distB="0" distL="114300" distR="114300" simplePos="0" relativeHeight="251709440" behindDoc="0" locked="0" layoutInCell="1" allowOverlap="1" wp14:anchorId="3642FC07" wp14:editId="1711C1E6">
                <wp:simplePos x="0" y="0"/>
                <wp:positionH relativeFrom="column">
                  <wp:posOffset>-31898</wp:posOffset>
                </wp:positionH>
                <wp:positionV relativeFrom="paragraph">
                  <wp:posOffset>178346</wp:posOffset>
                </wp:positionV>
                <wp:extent cx="5932968" cy="1137684"/>
                <wp:effectExtent l="0" t="0" r="0" b="5715"/>
                <wp:wrapNone/>
                <wp:docPr id="134" name="Text Box 134"/>
                <wp:cNvGraphicFramePr/>
                <a:graphic xmlns:a="http://schemas.openxmlformats.org/drawingml/2006/main">
                  <a:graphicData uri="http://schemas.microsoft.com/office/word/2010/wordprocessingShape">
                    <wps:wsp>
                      <wps:cNvSpPr txBox="1"/>
                      <wps:spPr>
                        <a:xfrm>
                          <a:off x="0" y="0"/>
                          <a:ext cx="5932968" cy="1137684"/>
                        </a:xfrm>
                        <a:prstGeom prst="rect">
                          <a:avLst/>
                        </a:prstGeom>
                        <a:solidFill>
                          <a:srgbClr val="4B599F">
                            <a:alpha val="72000"/>
                          </a:srgbClr>
                        </a:solidFill>
                        <a:ln w="6350">
                          <a:noFill/>
                        </a:ln>
                      </wps:spPr>
                      <wps:txbx>
                        <w:txbxContent>
                          <w:p w14:paraId="169ACECD" w14:textId="77777777" w:rsidR="006E62D6" w:rsidRPr="005C275D" w:rsidRDefault="006E62D6" w:rsidP="006E62D6">
                            <w:pPr>
                              <w:ind w:left="720"/>
                              <w:rPr>
                                <w:rFonts w:ascii="Myriad Pro" w:hAnsi="Myriad Pro"/>
                                <w:color w:val="FFFFFF" w:themeColor="background1"/>
                                <w:sz w:val="22"/>
                                <w:szCs w:val="22"/>
                                <w:lang w:bidi="en-US"/>
                              </w:rPr>
                            </w:pPr>
                            <w:r w:rsidRPr="005C275D">
                              <w:rPr>
                                <w:rFonts w:ascii="Myriad Pro" w:hAnsi="Myriad Pro"/>
                                <w:b/>
                                <w:bCs/>
                                <w:color w:val="FFFFFF" w:themeColor="background1"/>
                                <w:sz w:val="22"/>
                                <w:szCs w:val="22"/>
                                <w:lang w:bidi="en-US"/>
                              </w:rPr>
                              <w:t>Tip:</w:t>
                            </w:r>
                            <w:r w:rsidRPr="005C275D">
                              <w:rPr>
                                <w:rFonts w:ascii="Myriad Pro" w:hAnsi="Myriad Pro"/>
                                <w:color w:val="FFFFFF" w:themeColor="background1"/>
                                <w:sz w:val="22"/>
                                <w:szCs w:val="22"/>
                                <w:lang w:bidi="en-US"/>
                              </w:rPr>
                              <w:t xml:space="preserve">  </w:t>
                            </w:r>
                          </w:p>
                          <w:p w14:paraId="2974C231" w14:textId="1F5CDA03" w:rsidR="006E62D6" w:rsidRPr="005C275D" w:rsidRDefault="004D456B" w:rsidP="00C437FE">
                            <w:pPr>
                              <w:ind w:left="720"/>
                              <w:rPr>
                                <w:rFonts w:ascii="Segoe UI" w:hAnsi="Segoe UI" w:cs="Segoe UI"/>
                                <w:color w:val="FFFFFF" w:themeColor="background1"/>
                                <w:sz w:val="22"/>
                                <w:szCs w:val="22"/>
                              </w:rPr>
                            </w:pPr>
                            <w:r w:rsidRPr="005C275D">
                              <w:rPr>
                                <w:rFonts w:ascii="Segoe UI" w:hAnsi="Segoe UI" w:cs="Segoe UI"/>
                                <w:color w:val="FFFFFF" w:themeColor="background1"/>
                                <w:sz w:val="22"/>
                                <w:szCs w:val="22"/>
                                <w:lang w:bidi="en-US"/>
                              </w:rPr>
                              <w:t xml:space="preserve">Recommend </w:t>
                            </w:r>
                            <w:r w:rsidR="00FC0E20" w:rsidRPr="005C275D">
                              <w:rPr>
                                <w:rFonts w:ascii="Segoe UI" w:hAnsi="Segoe UI" w:cs="Segoe UI"/>
                                <w:color w:val="FFFFFF" w:themeColor="background1"/>
                                <w:sz w:val="22"/>
                                <w:szCs w:val="22"/>
                                <w:lang w:bidi="en-US"/>
                              </w:rPr>
                              <w:t xml:space="preserve">having </w:t>
                            </w:r>
                            <w:r w:rsidR="00A95FCC" w:rsidRPr="005C275D">
                              <w:rPr>
                                <w:rFonts w:ascii="Segoe UI" w:hAnsi="Segoe UI" w:cs="Segoe UI"/>
                                <w:color w:val="FFFFFF" w:themeColor="background1"/>
                                <w:sz w:val="22"/>
                                <w:szCs w:val="22"/>
                                <w:lang w:bidi="en-US"/>
                              </w:rPr>
                              <w:t xml:space="preserve">the </w:t>
                            </w:r>
                            <w:r w:rsidR="003801F8" w:rsidRPr="005C275D">
                              <w:rPr>
                                <w:rFonts w:ascii="Segoe UI" w:hAnsi="Segoe UI" w:cs="Segoe UI"/>
                                <w:color w:val="FFFFFF" w:themeColor="background1"/>
                                <w:sz w:val="22"/>
                                <w:szCs w:val="22"/>
                                <w:lang w:bidi="en-US"/>
                              </w:rPr>
                              <w:t>tool printed in bulk by your copy center</w:t>
                            </w:r>
                            <w:r w:rsidR="00A63134" w:rsidRPr="005C275D">
                              <w:rPr>
                                <w:rFonts w:ascii="Segoe UI" w:hAnsi="Segoe UI" w:cs="Segoe UI"/>
                                <w:color w:val="FFFFFF" w:themeColor="background1"/>
                                <w:sz w:val="22"/>
                                <w:szCs w:val="22"/>
                                <w:lang w:bidi="en-US"/>
                              </w:rPr>
                              <w:t xml:space="preserve"> or have one copy of the instructions (page 1) laminated </w:t>
                            </w:r>
                            <w:r w:rsidRPr="005C275D">
                              <w:rPr>
                                <w:rFonts w:ascii="Segoe UI" w:hAnsi="Segoe UI" w:cs="Segoe UI"/>
                                <w:color w:val="FFFFFF" w:themeColor="background1"/>
                                <w:sz w:val="22"/>
                                <w:szCs w:val="22"/>
                                <w:lang w:bidi="en-US"/>
                              </w:rPr>
                              <w:t>so each PACT team has</w:t>
                            </w:r>
                            <w:r w:rsidR="00A63134" w:rsidRPr="005C275D">
                              <w:rPr>
                                <w:rFonts w:ascii="Segoe UI" w:hAnsi="Segoe UI" w:cs="Segoe UI"/>
                                <w:color w:val="FFFFFF" w:themeColor="background1"/>
                                <w:sz w:val="22"/>
                                <w:szCs w:val="22"/>
                                <w:lang w:bidi="en-US"/>
                              </w:rPr>
                              <w:t xml:space="preserve"> one</w:t>
                            </w:r>
                            <w:r w:rsidR="00EC091D" w:rsidRPr="005C275D">
                              <w:rPr>
                                <w:rFonts w:ascii="Segoe UI" w:hAnsi="Segoe UI" w:cs="Segoe UI"/>
                                <w:color w:val="FFFFFF" w:themeColor="background1"/>
                                <w:sz w:val="22"/>
                                <w:szCs w:val="22"/>
                                <w:lang w:bidi="en-US"/>
                              </w:rPr>
                              <w:t xml:space="preserve"> on hand</w:t>
                            </w:r>
                            <w:r w:rsidR="00A63134" w:rsidRPr="005C275D">
                              <w:rPr>
                                <w:rFonts w:ascii="Segoe UI" w:hAnsi="Segoe UI" w:cs="Segoe UI"/>
                                <w:color w:val="FFFFFF" w:themeColor="background1"/>
                                <w:sz w:val="22"/>
                                <w:szCs w:val="22"/>
                                <w:lang w:bidi="en-US"/>
                              </w:rPr>
                              <w:t>. T</w:t>
                            </w:r>
                            <w:r w:rsidRPr="005C275D">
                              <w:rPr>
                                <w:rFonts w:ascii="Segoe UI" w:hAnsi="Segoe UI" w:cs="Segoe UI"/>
                                <w:color w:val="FFFFFF" w:themeColor="background1"/>
                                <w:sz w:val="22"/>
                                <w:szCs w:val="22"/>
                                <w:lang w:bidi="en-US"/>
                              </w:rPr>
                              <w:t>hen</w:t>
                            </w:r>
                            <w:r w:rsidR="00EC091D" w:rsidRPr="005C275D">
                              <w:rPr>
                                <w:rFonts w:ascii="Segoe UI" w:hAnsi="Segoe UI" w:cs="Segoe UI"/>
                                <w:color w:val="FFFFFF" w:themeColor="background1"/>
                                <w:sz w:val="22"/>
                                <w:szCs w:val="22"/>
                                <w:lang w:bidi="en-US"/>
                              </w:rPr>
                              <w:t xml:space="preserve"> only page 2</w:t>
                            </w:r>
                            <w:r w:rsidR="00F5701F" w:rsidRPr="005C275D">
                              <w:rPr>
                                <w:rFonts w:ascii="Segoe UI" w:hAnsi="Segoe UI" w:cs="Segoe UI"/>
                                <w:color w:val="FFFFFF" w:themeColor="background1"/>
                                <w:sz w:val="22"/>
                                <w:szCs w:val="22"/>
                                <w:lang w:bidi="en-US"/>
                              </w:rPr>
                              <w:t xml:space="preserve"> of the clock</w:t>
                            </w:r>
                            <w:r w:rsidR="00EC091D" w:rsidRPr="005C275D">
                              <w:rPr>
                                <w:rFonts w:ascii="Segoe UI" w:hAnsi="Segoe UI" w:cs="Segoe UI"/>
                                <w:color w:val="FFFFFF" w:themeColor="background1"/>
                                <w:sz w:val="22"/>
                                <w:szCs w:val="22"/>
                                <w:lang w:bidi="en-US"/>
                              </w:rPr>
                              <w:t xml:space="preserve"> would need to be printed and reduces</w:t>
                            </w:r>
                            <w:r w:rsidR="00F5701F" w:rsidRPr="005C275D">
                              <w:rPr>
                                <w:rFonts w:ascii="Segoe UI" w:hAnsi="Segoe UI" w:cs="Segoe UI"/>
                                <w:color w:val="FFFFFF" w:themeColor="background1"/>
                                <w:sz w:val="22"/>
                                <w:szCs w:val="22"/>
                                <w:lang w:bidi="en-US"/>
                              </w:rPr>
                              <w:t xml:space="preserve"> waste.</w:t>
                            </w:r>
                          </w:p>
                        </w:txbxContent>
                      </wps:txbx>
                      <wps:bodyPr rot="0" spcFirstLastPara="0" vertOverflow="overflow" horzOverflow="overflow" vert="horz" wrap="square" lIns="182880" tIns="91440" rIns="18288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642FC07" id="_x0000_t202" coordsize="21600,21600" o:spt="202" path="m,l,21600r21600,l21600,xe">
                <v:stroke joinstyle="miter"/>
                <v:path gradientshapeok="t" o:connecttype="rect"/>
              </v:shapetype>
              <v:shape id="Text Box 134" o:spid="_x0000_s1054" type="#_x0000_t202" style="position:absolute;left:0;text-align:left;margin-left:-2.5pt;margin-top:14.05pt;width:467.15pt;height:8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" fillcolor="#4b599f" stroked="f" strokeweight=".5pt">
                <v:fill opacity="47288f"/>
                <v:textbox inset="14.4pt,7.2pt,14.4pt,7.2pt">
                  <w:txbxContent>
                    <w:p w14:paraId="169ACECD" w14:textId="77777777" w:rsidR="006E62D6" w:rsidRPr="005C275D" w:rsidRDefault="006E62D6" w:rsidP="006E62D6">
                      <w:pPr>
                        <w:ind w:left="720"/>
                        <w:rPr>
                          <w:rFonts w:ascii="Myriad Pro" w:hAnsi="Myriad Pro"/>
                          <w:color w:val="FFFFFF" w:themeColor="background1"/>
                          <w:sz w:val="22"/>
                          <w:szCs w:val="22"/>
                          <w:lang w:bidi="en-US"/>
                        </w:rPr>
                      </w:pPr>
                      <w:r w:rsidRPr="005C275D">
                        <w:rPr>
                          <w:rFonts w:ascii="Myriad Pro" w:hAnsi="Myriad Pro"/>
                          <w:b/>
                          <w:bCs/>
                          <w:color w:val="FFFFFF" w:themeColor="background1"/>
                          <w:sz w:val="22"/>
                          <w:szCs w:val="22"/>
                          <w:lang w:bidi="en-US"/>
                        </w:rPr>
                        <w:t>Tip:</w:t>
                      </w:r>
                      <w:r w:rsidRPr="005C275D">
                        <w:rPr>
                          <w:rFonts w:ascii="Myriad Pro" w:hAnsi="Myriad Pro"/>
                          <w:color w:val="FFFFFF" w:themeColor="background1"/>
                          <w:sz w:val="22"/>
                          <w:szCs w:val="22"/>
                          <w:lang w:bidi="en-US"/>
                        </w:rPr>
                        <w:t xml:space="preserve">  </w:t>
                      </w:r>
                    </w:p>
                    <w:p w14:paraId="2974C231" w14:textId="1F5CDA03" w:rsidR="006E62D6" w:rsidRPr="005C275D" w:rsidRDefault="004D456B" w:rsidP="00C437FE">
                      <w:pPr>
                        <w:ind w:left="720"/>
                        <w:rPr>
                          <w:rFonts w:ascii="Segoe UI" w:hAnsi="Segoe UI" w:cs="Segoe UI"/>
                          <w:color w:val="FFFFFF" w:themeColor="background1"/>
                          <w:sz w:val="22"/>
                          <w:szCs w:val="22"/>
                        </w:rPr>
                      </w:pPr>
                      <w:r w:rsidRPr="005C275D">
                        <w:rPr>
                          <w:rFonts w:ascii="Segoe UI" w:hAnsi="Segoe UI" w:cs="Segoe UI"/>
                          <w:color w:val="FFFFFF" w:themeColor="background1"/>
                          <w:sz w:val="22"/>
                          <w:szCs w:val="22"/>
                          <w:lang w:bidi="en-US"/>
                        </w:rPr>
                        <w:t xml:space="preserve">Recommend </w:t>
                      </w:r>
                      <w:r w:rsidR="00FC0E20" w:rsidRPr="005C275D">
                        <w:rPr>
                          <w:rFonts w:ascii="Segoe UI" w:hAnsi="Segoe UI" w:cs="Segoe UI"/>
                          <w:color w:val="FFFFFF" w:themeColor="background1"/>
                          <w:sz w:val="22"/>
                          <w:szCs w:val="22"/>
                          <w:lang w:bidi="en-US"/>
                        </w:rPr>
                        <w:t xml:space="preserve">having </w:t>
                      </w:r>
                      <w:r w:rsidR="00A95FCC" w:rsidRPr="005C275D">
                        <w:rPr>
                          <w:rFonts w:ascii="Segoe UI" w:hAnsi="Segoe UI" w:cs="Segoe UI"/>
                          <w:color w:val="FFFFFF" w:themeColor="background1"/>
                          <w:sz w:val="22"/>
                          <w:szCs w:val="22"/>
                          <w:lang w:bidi="en-US"/>
                        </w:rPr>
                        <w:t xml:space="preserve">the </w:t>
                      </w:r>
                      <w:r w:rsidR="003801F8" w:rsidRPr="005C275D">
                        <w:rPr>
                          <w:rFonts w:ascii="Segoe UI" w:hAnsi="Segoe UI" w:cs="Segoe UI"/>
                          <w:color w:val="FFFFFF" w:themeColor="background1"/>
                          <w:sz w:val="22"/>
                          <w:szCs w:val="22"/>
                          <w:lang w:bidi="en-US"/>
                        </w:rPr>
                        <w:t>tool printed in bulk by your copy center</w:t>
                      </w:r>
                      <w:r w:rsidR="00A63134" w:rsidRPr="005C275D">
                        <w:rPr>
                          <w:rFonts w:ascii="Segoe UI" w:hAnsi="Segoe UI" w:cs="Segoe UI"/>
                          <w:color w:val="FFFFFF" w:themeColor="background1"/>
                          <w:sz w:val="22"/>
                          <w:szCs w:val="22"/>
                          <w:lang w:bidi="en-US"/>
                        </w:rPr>
                        <w:t xml:space="preserve"> or have one copy of the instructions (page 1) laminated </w:t>
                      </w:r>
                      <w:r w:rsidRPr="005C275D">
                        <w:rPr>
                          <w:rFonts w:ascii="Segoe UI" w:hAnsi="Segoe UI" w:cs="Segoe UI"/>
                          <w:color w:val="FFFFFF" w:themeColor="background1"/>
                          <w:sz w:val="22"/>
                          <w:szCs w:val="22"/>
                          <w:lang w:bidi="en-US"/>
                        </w:rPr>
                        <w:t>so each PACT team has</w:t>
                      </w:r>
                      <w:r w:rsidR="00A63134" w:rsidRPr="005C275D">
                        <w:rPr>
                          <w:rFonts w:ascii="Segoe UI" w:hAnsi="Segoe UI" w:cs="Segoe UI"/>
                          <w:color w:val="FFFFFF" w:themeColor="background1"/>
                          <w:sz w:val="22"/>
                          <w:szCs w:val="22"/>
                          <w:lang w:bidi="en-US"/>
                        </w:rPr>
                        <w:t xml:space="preserve"> one</w:t>
                      </w:r>
                      <w:r w:rsidR="00EC091D" w:rsidRPr="005C275D">
                        <w:rPr>
                          <w:rFonts w:ascii="Segoe UI" w:hAnsi="Segoe UI" w:cs="Segoe UI"/>
                          <w:color w:val="FFFFFF" w:themeColor="background1"/>
                          <w:sz w:val="22"/>
                          <w:szCs w:val="22"/>
                          <w:lang w:bidi="en-US"/>
                        </w:rPr>
                        <w:t xml:space="preserve"> on hand</w:t>
                      </w:r>
                      <w:r w:rsidR="00A63134" w:rsidRPr="005C275D">
                        <w:rPr>
                          <w:rFonts w:ascii="Segoe UI" w:hAnsi="Segoe UI" w:cs="Segoe UI"/>
                          <w:color w:val="FFFFFF" w:themeColor="background1"/>
                          <w:sz w:val="22"/>
                          <w:szCs w:val="22"/>
                          <w:lang w:bidi="en-US"/>
                        </w:rPr>
                        <w:t>. T</w:t>
                      </w:r>
                      <w:r w:rsidRPr="005C275D">
                        <w:rPr>
                          <w:rFonts w:ascii="Segoe UI" w:hAnsi="Segoe UI" w:cs="Segoe UI"/>
                          <w:color w:val="FFFFFF" w:themeColor="background1"/>
                          <w:sz w:val="22"/>
                          <w:szCs w:val="22"/>
                          <w:lang w:bidi="en-US"/>
                        </w:rPr>
                        <w:t>hen</w:t>
                      </w:r>
                      <w:r w:rsidR="00EC091D" w:rsidRPr="005C275D">
                        <w:rPr>
                          <w:rFonts w:ascii="Segoe UI" w:hAnsi="Segoe UI" w:cs="Segoe UI"/>
                          <w:color w:val="FFFFFF" w:themeColor="background1"/>
                          <w:sz w:val="22"/>
                          <w:szCs w:val="22"/>
                          <w:lang w:bidi="en-US"/>
                        </w:rPr>
                        <w:t xml:space="preserve"> only page 2</w:t>
                      </w:r>
                      <w:r w:rsidR="00F5701F" w:rsidRPr="005C275D">
                        <w:rPr>
                          <w:rFonts w:ascii="Segoe UI" w:hAnsi="Segoe UI" w:cs="Segoe UI"/>
                          <w:color w:val="FFFFFF" w:themeColor="background1"/>
                          <w:sz w:val="22"/>
                          <w:szCs w:val="22"/>
                          <w:lang w:bidi="en-US"/>
                        </w:rPr>
                        <w:t xml:space="preserve"> of the clock</w:t>
                      </w:r>
                      <w:r w:rsidR="00EC091D" w:rsidRPr="005C275D">
                        <w:rPr>
                          <w:rFonts w:ascii="Segoe UI" w:hAnsi="Segoe UI" w:cs="Segoe UI"/>
                          <w:color w:val="FFFFFF" w:themeColor="background1"/>
                          <w:sz w:val="22"/>
                          <w:szCs w:val="22"/>
                          <w:lang w:bidi="en-US"/>
                        </w:rPr>
                        <w:t xml:space="preserve"> would need to be printed and reduces</w:t>
                      </w:r>
                      <w:r w:rsidR="00F5701F" w:rsidRPr="005C275D">
                        <w:rPr>
                          <w:rFonts w:ascii="Segoe UI" w:hAnsi="Segoe UI" w:cs="Segoe UI"/>
                          <w:color w:val="FFFFFF" w:themeColor="background1"/>
                          <w:sz w:val="22"/>
                          <w:szCs w:val="22"/>
                          <w:lang w:bidi="en-US"/>
                        </w:rPr>
                        <w:t xml:space="preserve"> waste.</w:t>
                      </w:r>
                    </w:p>
                  </w:txbxContent>
                </v:textbox>
              </v:shape>
            </w:pict>
          </mc:Fallback>
        </mc:AlternateContent>
      </w:r>
      <w:r w:rsidR="00D653F5" w:rsidRPr="00D066A7">
        <w:rPr>
          <w:rFonts w:ascii="Segoe UI" w:hAnsi="Segoe UI" w:cs="Segoe UI"/>
          <w:noProof/>
        </w:rPr>
        <w:drawing>
          <wp:anchor distT="0" distB="0" distL="114300" distR="114300" simplePos="0" relativeHeight="251711488" behindDoc="0" locked="0" layoutInCell="1" allowOverlap="1" wp14:anchorId="74611C17" wp14:editId="432F00D7">
            <wp:simplePos x="0" y="0"/>
            <wp:positionH relativeFrom="column">
              <wp:posOffset>127591</wp:posOffset>
            </wp:positionH>
            <wp:positionV relativeFrom="paragraph">
              <wp:posOffset>283668</wp:posOffset>
            </wp:positionV>
            <wp:extent cx="497205" cy="497205"/>
            <wp:effectExtent l="0" t="0" r="0" b="0"/>
            <wp:wrapSquare wrapText="bothSides"/>
            <wp:docPr id="137" name="Graphic 137"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phic 137" descr="Lights On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97205" cy="497205"/>
                    </a:xfrm>
                    <a:prstGeom prst="rect">
                      <a:avLst/>
                    </a:prstGeom>
                  </pic:spPr>
                </pic:pic>
              </a:graphicData>
            </a:graphic>
            <wp14:sizeRelH relativeFrom="page">
              <wp14:pctWidth>0</wp14:pctWidth>
            </wp14:sizeRelH>
            <wp14:sizeRelV relativeFrom="page">
              <wp14:pctHeight>0</wp14:pctHeight>
            </wp14:sizeRelV>
          </wp:anchor>
        </w:drawing>
      </w:r>
    </w:p>
    <w:p w14:paraId="2B592986" w14:textId="5D6FC3BB" w:rsidR="006E62D6" w:rsidRPr="00277F46" w:rsidRDefault="006E62D6" w:rsidP="00E222FE">
      <w:pPr>
        <w:pStyle w:val="Revision"/>
        <w:tabs>
          <w:tab w:val="center" w:leader="dot" w:pos="7290"/>
        </w:tabs>
        <w:spacing w:after="480"/>
        <w:ind w:right="403"/>
        <w:jc w:val="both"/>
        <w:rPr>
          <w:rFonts w:ascii="Segoe UI" w:hAnsi="Segoe UI" w:cs="Segoe UI"/>
          <w:b/>
          <w:bCs/>
        </w:rPr>
      </w:pPr>
    </w:p>
    <w:p w14:paraId="152F4546" w14:textId="77777777" w:rsidR="006C69BA" w:rsidRDefault="006C69BA" w:rsidP="000B1D95">
      <w:pPr>
        <w:pStyle w:val="Revision"/>
        <w:tabs>
          <w:tab w:val="center" w:leader="dot" w:pos="7290"/>
        </w:tabs>
        <w:spacing w:after="360"/>
        <w:ind w:right="403"/>
        <w:jc w:val="both"/>
        <w:outlineLvl w:val="2"/>
        <w:rPr>
          <w:rFonts w:ascii="Segoe UI" w:hAnsi="Segoe UI" w:cs="Segoe UI"/>
          <w:b/>
          <w:bCs/>
        </w:rPr>
      </w:pPr>
      <w:bookmarkStart w:id="31" w:name="_Toc113437477"/>
      <w:bookmarkStart w:id="32" w:name="_Toc114658685"/>
    </w:p>
    <w:p w14:paraId="660C7B7D" w14:textId="77777777" w:rsidR="006C69BA" w:rsidRDefault="006C69BA" w:rsidP="000B1D95">
      <w:pPr>
        <w:pStyle w:val="Revision"/>
        <w:tabs>
          <w:tab w:val="center" w:leader="dot" w:pos="7290"/>
        </w:tabs>
        <w:spacing w:after="360"/>
        <w:ind w:right="403"/>
        <w:jc w:val="both"/>
        <w:outlineLvl w:val="2"/>
        <w:rPr>
          <w:rFonts w:ascii="Segoe UI" w:hAnsi="Segoe UI" w:cs="Segoe UI"/>
          <w:b/>
          <w:bCs/>
        </w:rPr>
      </w:pPr>
    </w:p>
    <w:p w14:paraId="19414DC8" w14:textId="51813CF6" w:rsidR="000B1D95" w:rsidRPr="00277F46" w:rsidRDefault="000B1D95" w:rsidP="000B1D95">
      <w:pPr>
        <w:pStyle w:val="Revision"/>
        <w:tabs>
          <w:tab w:val="center" w:leader="dot" w:pos="7290"/>
        </w:tabs>
        <w:spacing w:after="360"/>
        <w:ind w:right="403"/>
        <w:jc w:val="both"/>
        <w:outlineLvl w:val="2"/>
        <w:rPr>
          <w:rFonts w:ascii="Segoe UI" w:hAnsi="Segoe UI" w:cs="Segoe UI"/>
          <w:b/>
          <w:bCs/>
        </w:rPr>
      </w:pPr>
      <w:r w:rsidRPr="00277F46">
        <w:rPr>
          <w:rFonts w:ascii="Segoe UI" w:hAnsi="Segoe UI" w:cs="Segoe UI"/>
          <w:b/>
          <w:bCs/>
        </w:rPr>
        <w:lastRenderedPageBreak/>
        <w:t>Step Eight: Develop a Collection Plan for Monitoring Feedback Metrics</w:t>
      </w:r>
      <w:bookmarkEnd w:id="31"/>
      <w:bookmarkEnd w:id="32"/>
    </w:p>
    <w:p w14:paraId="7951A9ED" w14:textId="77777777" w:rsidR="000B1D95" w:rsidRPr="00277F46" w:rsidRDefault="000B1D95" w:rsidP="000B1D95">
      <w:pPr>
        <w:spacing w:beforeLines="60" w:before="144" w:afterLines="60" w:after="144"/>
        <w:rPr>
          <w:rFonts w:ascii="Segoe UI" w:hAnsi="Segoe UI" w:cs="Segoe UI"/>
          <w:b/>
          <w:color w:val="002060"/>
        </w:rPr>
      </w:pPr>
      <w:r w:rsidRPr="00277F46">
        <w:rPr>
          <w:rFonts w:ascii="Segoe UI" w:hAnsi="Segoe UI" w:cs="Segoe UI"/>
          <w:b/>
          <w:color w:val="002060"/>
        </w:rPr>
        <w:t>Potential Monitoring and Feedback Metrics</w:t>
      </w:r>
    </w:p>
    <w:p w14:paraId="4CF0D2BF" w14:textId="77777777" w:rsidR="000B1D95" w:rsidRPr="00277F46" w:rsidRDefault="000B1D95" w:rsidP="000B1D95">
      <w:pPr>
        <w:autoSpaceDE w:val="0"/>
        <w:autoSpaceDN w:val="0"/>
        <w:adjustRightInd w:val="0"/>
        <w:spacing w:after="240"/>
        <w:rPr>
          <w:rFonts w:ascii="Segoe UI" w:hAnsi="Segoe UI" w:cs="Segoe UI"/>
        </w:rPr>
      </w:pPr>
      <w:r w:rsidRPr="00277F46">
        <w:rPr>
          <w:rFonts w:ascii="Segoe UI" w:hAnsi="Segoe UI" w:cs="Segoe UI"/>
        </w:rPr>
        <w:t xml:space="preserve">Implementation can be assessed through both process and outcome measures. We recommend using </w:t>
      </w:r>
      <w:r w:rsidRPr="00277F46">
        <w:rPr>
          <w:rFonts w:ascii="Segoe UI" w:hAnsi="Segoe UI" w:cs="Segoe UI"/>
          <w:b/>
          <w:bCs/>
          <w:color w:val="003C71"/>
        </w:rPr>
        <w:t>process measures</w:t>
      </w:r>
      <w:r w:rsidRPr="00277F46">
        <w:rPr>
          <w:rFonts w:ascii="Segoe UI" w:hAnsi="Segoe UI" w:cs="Segoe UI"/>
          <w:color w:val="003C71"/>
        </w:rPr>
        <w:t xml:space="preserve"> </w:t>
      </w:r>
      <w:r w:rsidRPr="00277F46">
        <w:rPr>
          <w:rFonts w:ascii="Segoe UI" w:hAnsi="Segoe UI" w:cs="Segoe UI"/>
        </w:rPr>
        <w:t xml:space="preserve">to assess how the implementation is going for your team. We also recommend the use of </w:t>
      </w:r>
      <w:r w:rsidRPr="00277F46">
        <w:rPr>
          <w:rFonts w:ascii="Segoe UI" w:hAnsi="Segoe UI" w:cs="Segoe UI"/>
          <w:b/>
          <w:bCs/>
          <w:color w:val="003C71"/>
        </w:rPr>
        <w:t>outcome measures</w:t>
      </w:r>
      <w:r w:rsidRPr="00277F46">
        <w:rPr>
          <w:rFonts w:ascii="Segoe UI" w:hAnsi="Segoe UI" w:cs="Segoe UI"/>
          <w:color w:val="003C71"/>
        </w:rPr>
        <w:t xml:space="preserve"> </w:t>
      </w:r>
      <w:r w:rsidRPr="00277F46">
        <w:rPr>
          <w:rFonts w:ascii="Segoe UI" w:hAnsi="Segoe UI" w:cs="Segoe UI"/>
        </w:rPr>
        <w:t>to assess the success of the program from the Veteran perspective.</w:t>
      </w:r>
    </w:p>
    <w:p w14:paraId="4DD1C7B9" w14:textId="77777777" w:rsidR="000B1D95" w:rsidRDefault="000B1D95" w:rsidP="000B1D95">
      <w:pPr>
        <w:numPr>
          <w:ilvl w:val="0"/>
          <w:numId w:val="13"/>
        </w:numPr>
        <w:spacing w:beforeLines="60" w:before="144" w:afterLines="60" w:after="144"/>
        <w:ind w:left="360"/>
        <w:rPr>
          <w:rFonts w:ascii="Segoe UI" w:hAnsi="Segoe UI" w:cs="Segoe UI"/>
          <w:b/>
        </w:rPr>
      </w:pPr>
      <w:r w:rsidRPr="00277F46">
        <w:rPr>
          <w:rFonts w:ascii="Segoe UI" w:hAnsi="Segoe UI" w:cs="Segoe UI"/>
        </w:rPr>
        <w:t xml:space="preserve">Ideas for </w:t>
      </w:r>
      <w:r w:rsidRPr="00277F46">
        <w:rPr>
          <w:rFonts w:ascii="Segoe UI" w:hAnsi="Segoe UI" w:cs="Segoe UI"/>
          <w:b/>
          <w:color w:val="002060"/>
        </w:rPr>
        <w:t>process measures</w:t>
      </w:r>
      <w:r w:rsidRPr="00277F46">
        <w:rPr>
          <w:rFonts w:ascii="Segoe UI" w:hAnsi="Segoe UI" w:cs="Segoe UI"/>
          <w:b/>
        </w:rPr>
        <w:t>:</w:t>
      </w:r>
    </w:p>
    <w:p w14:paraId="620479D1" w14:textId="77777777" w:rsidR="00EB572F" w:rsidRPr="00277F46" w:rsidRDefault="00EB572F" w:rsidP="00EB572F">
      <w:pPr>
        <w:numPr>
          <w:ilvl w:val="0"/>
          <w:numId w:val="23"/>
        </w:numPr>
        <w:rPr>
          <w:rFonts w:ascii="Segoe UI" w:hAnsi="Segoe UI" w:cs="Segoe UI"/>
          <w:szCs w:val="22"/>
        </w:rPr>
      </w:pPr>
      <w:r w:rsidRPr="00277F46">
        <w:rPr>
          <w:rFonts w:ascii="Segoe UI" w:hAnsi="Segoe UI" w:cs="Segoe UI"/>
        </w:rPr>
        <w:t xml:space="preserve">Total number of Mini-Cog Screening Tool notes completed at clinic </w:t>
      </w:r>
    </w:p>
    <w:p w14:paraId="60C23F09" w14:textId="77777777" w:rsidR="00EB572F" w:rsidRPr="00277F46" w:rsidRDefault="00EB572F" w:rsidP="00EB572F">
      <w:pPr>
        <w:numPr>
          <w:ilvl w:val="0"/>
          <w:numId w:val="23"/>
        </w:numPr>
        <w:rPr>
          <w:rFonts w:ascii="Segoe UI" w:hAnsi="Segoe UI" w:cs="Segoe UI"/>
          <w:szCs w:val="22"/>
        </w:rPr>
      </w:pPr>
      <w:r w:rsidRPr="00277F46">
        <w:rPr>
          <w:rFonts w:ascii="Segoe UI" w:hAnsi="Segoe UI" w:cs="Segoe UI"/>
        </w:rPr>
        <w:t>Total number of Social Work consults generated through completion of Mini-Cog Screening Tool</w:t>
      </w:r>
    </w:p>
    <w:p w14:paraId="4FDCBB26" w14:textId="1B2C2CE4" w:rsidR="00EB572F" w:rsidRPr="00EB572F" w:rsidRDefault="00EB572F" w:rsidP="00EB572F">
      <w:pPr>
        <w:numPr>
          <w:ilvl w:val="0"/>
          <w:numId w:val="23"/>
        </w:numPr>
        <w:rPr>
          <w:rFonts w:ascii="Segoe UI" w:hAnsi="Segoe UI" w:cs="Segoe UI"/>
          <w:szCs w:val="22"/>
        </w:rPr>
      </w:pPr>
      <w:r w:rsidRPr="00277F46">
        <w:rPr>
          <w:rFonts w:ascii="Segoe UI" w:hAnsi="Segoe UI" w:cs="Segoe UI"/>
        </w:rPr>
        <w:t>Total number of neuropsychology consults generated through completion of SLUMS exam</w:t>
      </w:r>
    </w:p>
    <w:p w14:paraId="227C27E7" w14:textId="77777777" w:rsidR="000B1D95" w:rsidRPr="00277F46" w:rsidRDefault="000B1D95" w:rsidP="000B1D95">
      <w:pPr>
        <w:numPr>
          <w:ilvl w:val="0"/>
          <w:numId w:val="13"/>
        </w:numPr>
        <w:spacing w:beforeLines="60" w:before="144" w:afterLines="60" w:after="144"/>
        <w:ind w:left="360"/>
        <w:rPr>
          <w:rFonts w:ascii="Segoe UI" w:hAnsi="Segoe UI" w:cs="Segoe UI"/>
          <w:b/>
          <w:bCs/>
        </w:rPr>
      </w:pPr>
      <w:r w:rsidRPr="00277F46">
        <w:rPr>
          <w:rFonts w:ascii="Segoe UI" w:hAnsi="Segoe UI" w:cs="Segoe UI"/>
        </w:rPr>
        <w:t xml:space="preserve">Ideas for </w:t>
      </w:r>
      <w:r w:rsidRPr="00277F46">
        <w:rPr>
          <w:rFonts w:ascii="Segoe UI" w:hAnsi="Segoe UI" w:cs="Segoe UI"/>
          <w:b/>
          <w:bCs/>
          <w:color w:val="002060"/>
        </w:rPr>
        <w:t>outcome measures</w:t>
      </w:r>
      <w:r w:rsidRPr="00277F46">
        <w:rPr>
          <w:rFonts w:ascii="Segoe UI" w:hAnsi="Segoe UI" w:cs="Segoe UI"/>
          <w:b/>
          <w:bCs/>
        </w:rPr>
        <w:t>:</w:t>
      </w:r>
    </w:p>
    <w:p w14:paraId="411604DA" w14:textId="77777777" w:rsidR="00EB572F" w:rsidRPr="00277F46" w:rsidRDefault="00EB572F" w:rsidP="00EB572F">
      <w:pPr>
        <w:numPr>
          <w:ilvl w:val="0"/>
          <w:numId w:val="19"/>
        </w:numPr>
        <w:rPr>
          <w:rFonts w:ascii="Segoe UI" w:hAnsi="Segoe UI" w:cs="Segoe UI"/>
        </w:rPr>
      </w:pPr>
      <w:r w:rsidRPr="00277F46">
        <w:rPr>
          <w:rFonts w:ascii="Segoe UI" w:hAnsi="Segoe UI" w:cs="Segoe UI"/>
        </w:rPr>
        <w:t>Staff Satisfaction</w:t>
      </w:r>
    </w:p>
    <w:p w14:paraId="3BF8565D" w14:textId="007F66F8" w:rsidR="00EB572F" w:rsidRPr="00EB572F" w:rsidRDefault="00EB572F" w:rsidP="00EB572F">
      <w:pPr>
        <w:numPr>
          <w:ilvl w:val="0"/>
          <w:numId w:val="19"/>
        </w:numPr>
        <w:rPr>
          <w:rFonts w:ascii="Segoe UI" w:hAnsi="Segoe UI" w:cs="Segoe UI"/>
        </w:rPr>
      </w:pPr>
      <w:r w:rsidRPr="00277F46">
        <w:rPr>
          <w:rFonts w:ascii="Segoe UI" w:hAnsi="Segoe UI" w:cs="Segoe UI"/>
        </w:rPr>
        <w:t>Caregiver/Veteran Satisfaction</w:t>
      </w:r>
    </w:p>
    <w:p w14:paraId="24880B1B" w14:textId="77777777" w:rsidR="00E252A4" w:rsidRPr="00277F46" w:rsidRDefault="00E252A4" w:rsidP="00FE6A0C">
      <w:pPr>
        <w:pStyle w:val="Header"/>
        <w:tabs>
          <w:tab w:val="clear" w:pos="4680"/>
          <w:tab w:val="center" w:leader="dot" w:pos="7290"/>
        </w:tabs>
        <w:spacing w:after="360"/>
        <w:ind w:right="403"/>
        <w:outlineLvl w:val="1"/>
        <w:rPr>
          <w:rFonts w:ascii="Segoe UI" w:hAnsi="Segoe UI" w:cs="Segoe UI"/>
          <w:b/>
          <w:bCs/>
          <w:color w:val="4C599F"/>
          <w:sz w:val="36"/>
          <w:szCs w:val="36"/>
        </w:rPr>
      </w:pPr>
    </w:p>
    <w:p w14:paraId="52657DAC" w14:textId="2D83635F" w:rsidR="00794463" w:rsidRPr="00277F46" w:rsidRDefault="00794463" w:rsidP="00FE6A0C">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33" w:name="_Toc114658686"/>
      <w:r w:rsidRPr="00277F46">
        <w:rPr>
          <w:rFonts w:ascii="Segoe UI" w:hAnsi="Segoe UI" w:cs="Segoe UI"/>
          <w:b/>
          <w:bCs/>
          <w:color w:val="4C599F"/>
          <w:sz w:val="36"/>
          <w:szCs w:val="36"/>
        </w:rPr>
        <w:t>Phase Three</w:t>
      </w:r>
      <w:r w:rsidR="0014680E" w:rsidRPr="00277F46">
        <w:rPr>
          <w:rFonts w:ascii="Segoe UI" w:hAnsi="Segoe UI" w:cs="Segoe UI"/>
          <w:b/>
          <w:bCs/>
          <w:color w:val="4C599F"/>
          <w:sz w:val="36"/>
          <w:szCs w:val="36"/>
        </w:rPr>
        <w:t>: Implementation Phase</w:t>
      </w:r>
      <w:bookmarkEnd w:id="33"/>
    </w:p>
    <w:p w14:paraId="32232369" w14:textId="77777777" w:rsidR="00D31F5C" w:rsidRPr="00277F46" w:rsidRDefault="00D31F5C" w:rsidP="00D31F5C">
      <w:pPr>
        <w:pStyle w:val="Revision"/>
        <w:tabs>
          <w:tab w:val="center" w:leader="dot" w:pos="7290"/>
        </w:tabs>
        <w:spacing w:after="360"/>
        <w:ind w:right="403"/>
        <w:jc w:val="both"/>
        <w:outlineLvl w:val="2"/>
        <w:rPr>
          <w:rFonts w:ascii="Segoe UI" w:hAnsi="Segoe UI" w:cs="Segoe UI"/>
          <w:b/>
          <w:bCs/>
        </w:rPr>
      </w:pPr>
      <w:bookmarkStart w:id="34" w:name="_Toc113437479"/>
      <w:bookmarkStart w:id="35" w:name="_Toc114658687"/>
      <w:r w:rsidRPr="00277F46">
        <w:rPr>
          <w:rFonts w:ascii="Segoe UI" w:hAnsi="Segoe UI" w:cs="Segoe UI"/>
          <w:b/>
          <w:bCs/>
        </w:rPr>
        <w:t>Step Nine: Practice Go-Live!</w:t>
      </w:r>
      <w:bookmarkEnd w:id="34"/>
      <w:bookmarkEnd w:id="35"/>
    </w:p>
    <w:p w14:paraId="09123622" w14:textId="7167A40F" w:rsidR="00D31F5C" w:rsidRPr="00277F46" w:rsidRDefault="00D31F5C" w:rsidP="00D31F5C">
      <w:pPr>
        <w:autoSpaceDE w:val="0"/>
        <w:autoSpaceDN w:val="0"/>
        <w:adjustRightInd w:val="0"/>
        <w:spacing w:after="240"/>
        <w:rPr>
          <w:rFonts w:ascii="Segoe UI" w:hAnsi="Segoe UI" w:cs="Segoe UI"/>
        </w:rPr>
      </w:pPr>
      <w:r w:rsidRPr="00277F46">
        <w:rPr>
          <w:rFonts w:ascii="Segoe UI" w:hAnsi="Segoe UI" w:cs="Segoe UI"/>
        </w:rPr>
        <w:t>Start performing Mini-Cog Screening Tools with Veterans that display cognitive impairments. Your Chief Nurse/Nurse Administrator can audit notes</w:t>
      </w:r>
      <w:r w:rsidR="00A40808">
        <w:rPr>
          <w:rFonts w:ascii="Segoe UI" w:hAnsi="Segoe UI" w:cs="Segoe UI"/>
        </w:rPr>
        <w:t xml:space="preserve"> (refer to example in </w:t>
      </w:r>
      <w:hyperlink w:anchor="Attachments" w:history="1">
        <w:r w:rsidR="001D241F" w:rsidRPr="001D241F">
          <w:rPr>
            <w:rStyle w:val="Hyperlink"/>
            <w:rFonts w:ascii="Segoe UI" w:hAnsi="Segoe UI" w:cs="Segoe UI"/>
          </w:rPr>
          <w:t>Attachments in Table 8</w:t>
        </w:r>
      </w:hyperlink>
      <w:r w:rsidR="001D241F">
        <w:rPr>
          <w:rFonts w:ascii="Segoe UI" w:hAnsi="Segoe UI" w:cs="Segoe UI"/>
        </w:rPr>
        <w:t>)</w:t>
      </w:r>
      <w:r w:rsidRPr="00277F46">
        <w:rPr>
          <w:rFonts w:ascii="Segoe UI" w:hAnsi="Segoe UI" w:cs="Segoe UI"/>
        </w:rPr>
        <w:t xml:space="preserve"> to determine accurate documentation, referrals, and metrics. Staff members should ensure that lessons learned are documented by the nursing team. </w:t>
      </w:r>
    </w:p>
    <w:p w14:paraId="1AB378AA" w14:textId="77777777" w:rsidR="00D31F5C" w:rsidRPr="00277F46" w:rsidRDefault="00D31F5C" w:rsidP="00D31F5C">
      <w:pPr>
        <w:pStyle w:val="Revision"/>
        <w:tabs>
          <w:tab w:val="center" w:leader="dot" w:pos="7290"/>
        </w:tabs>
        <w:spacing w:after="360"/>
        <w:ind w:right="403"/>
        <w:jc w:val="both"/>
        <w:outlineLvl w:val="2"/>
        <w:rPr>
          <w:rFonts w:ascii="Segoe UI" w:hAnsi="Segoe UI" w:cs="Segoe UI"/>
          <w:b/>
          <w:bCs/>
        </w:rPr>
      </w:pPr>
      <w:bookmarkStart w:id="36" w:name="_Toc113437480"/>
      <w:bookmarkStart w:id="37" w:name="_Toc114658688"/>
      <w:r w:rsidRPr="00277F46">
        <w:rPr>
          <w:rFonts w:ascii="Segoe UI" w:hAnsi="Segoe UI" w:cs="Segoe UI"/>
          <w:b/>
          <w:bCs/>
        </w:rPr>
        <w:t>Step Ten: Incorporate Lessons Learned</w:t>
      </w:r>
      <w:bookmarkEnd w:id="36"/>
      <w:bookmarkEnd w:id="37"/>
    </w:p>
    <w:p w14:paraId="7228E214" w14:textId="77777777" w:rsidR="00D31F5C" w:rsidRPr="00277F46" w:rsidRDefault="00D31F5C" w:rsidP="00D31F5C">
      <w:pPr>
        <w:autoSpaceDE w:val="0"/>
        <w:autoSpaceDN w:val="0"/>
        <w:adjustRightInd w:val="0"/>
        <w:spacing w:after="240"/>
        <w:rPr>
          <w:rFonts w:ascii="Segoe UI" w:hAnsi="Segoe UI" w:cs="Segoe UI"/>
        </w:rPr>
      </w:pPr>
      <w:r w:rsidRPr="00277F46">
        <w:rPr>
          <w:rFonts w:ascii="Segoe UI" w:hAnsi="Segoe UI" w:cs="Segoe UI"/>
        </w:rPr>
        <w:t xml:space="preserve">As with any implementation process, take the lessons your team has learned and incorporate those processes while maintaining the purpose and intent of the Mini-Cog Screening Tool. </w:t>
      </w:r>
    </w:p>
    <w:p w14:paraId="0ED63BC2" w14:textId="77777777" w:rsidR="000367BF" w:rsidRDefault="000367BF" w:rsidP="00DE7FC6">
      <w:pPr>
        <w:pStyle w:val="Header"/>
        <w:tabs>
          <w:tab w:val="clear" w:pos="4680"/>
          <w:tab w:val="center" w:leader="dot" w:pos="7290"/>
        </w:tabs>
        <w:spacing w:line="480" w:lineRule="auto"/>
        <w:ind w:right="403"/>
        <w:outlineLvl w:val="1"/>
        <w:rPr>
          <w:rFonts w:ascii="Segoe UI" w:hAnsi="Segoe UI" w:cs="Segoe UI"/>
          <w:b/>
          <w:bCs/>
          <w:color w:val="4C599F"/>
          <w:sz w:val="36"/>
          <w:szCs w:val="36"/>
        </w:rPr>
      </w:pPr>
      <w:bookmarkStart w:id="38" w:name="_Toc114658689"/>
    </w:p>
    <w:p w14:paraId="094C5CC6" w14:textId="485C0FC8" w:rsidR="0014680E" w:rsidRPr="00277F46" w:rsidRDefault="0014680E" w:rsidP="00DE7FC6">
      <w:pPr>
        <w:pStyle w:val="Header"/>
        <w:tabs>
          <w:tab w:val="clear" w:pos="4680"/>
          <w:tab w:val="center" w:leader="dot" w:pos="7290"/>
        </w:tabs>
        <w:spacing w:line="480" w:lineRule="auto"/>
        <w:ind w:right="403"/>
        <w:outlineLvl w:val="1"/>
        <w:rPr>
          <w:rFonts w:ascii="Segoe UI" w:hAnsi="Segoe UI" w:cs="Segoe UI"/>
          <w:b/>
          <w:bCs/>
          <w:color w:val="4C599F"/>
          <w:sz w:val="36"/>
          <w:szCs w:val="36"/>
        </w:rPr>
      </w:pPr>
      <w:r w:rsidRPr="00277F46">
        <w:rPr>
          <w:rFonts w:ascii="Segoe UI" w:hAnsi="Segoe UI" w:cs="Segoe UI"/>
          <w:b/>
          <w:bCs/>
          <w:color w:val="4C599F"/>
          <w:sz w:val="36"/>
          <w:szCs w:val="36"/>
        </w:rPr>
        <w:lastRenderedPageBreak/>
        <w:t xml:space="preserve">Phase Four: </w:t>
      </w:r>
      <w:r w:rsidR="00661A2D" w:rsidRPr="00277F46">
        <w:rPr>
          <w:rFonts w:ascii="Segoe UI" w:hAnsi="Segoe UI" w:cs="Segoe UI"/>
          <w:b/>
          <w:bCs/>
          <w:color w:val="4C599F"/>
          <w:sz w:val="36"/>
          <w:szCs w:val="36"/>
        </w:rPr>
        <w:t>Post-</w:t>
      </w:r>
      <w:r w:rsidRPr="00277F46">
        <w:rPr>
          <w:rFonts w:ascii="Segoe UI" w:hAnsi="Segoe UI" w:cs="Segoe UI"/>
          <w:b/>
          <w:bCs/>
          <w:color w:val="4C599F"/>
          <w:sz w:val="36"/>
          <w:szCs w:val="36"/>
        </w:rPr>
        <w:t>Implementation Phase</w:t>
      </w:r>
      <w:bookmarkEnd w:id="38"/>
    </w:p>
    <w:p w14:paraId="37D94657" w14:textId="77777777" w:rsidR="0018772F" w:rsidRPr="00277F46" w:rsidRDefault="0018772F" w:rsidP="0018772F">
      <w:pPr>
        <w:pStyle w:val="Revision"/>
        <w:tabs>
          <w:tab w:val="center" w:leader="dot" w:pos="7290"/>
        </w:tabs>
        <w:spacing w:after="360"/>
        <w:ind w:right="403"/>
        <w:jc w:val="both"/>
        <w:outlineLvl w:val="2"/>
        <w:rPr>
          <w:rFonts w:ascii="Segoe UI" w:hAnsi="Segoe UI" w:cs="Segoe UI"/>
          <w:b/>
          <w:bCs/>
        </w:rPr>
      </w:pPr>
      <w:bookmarkStart w:id="39" w:name="_Toc113437482"/>
      <w:bookmarkStart w:id="40" w:name="_Toc114658690"/>
      <w:r w:rsidRPr="00277F46">
        <w:rPr>
          <w:rFonts w:ascii="Segoe UI" w:hAnsi="Segoe UI" w:cs="Segoe UI"/>
          <w:b/>
          <w:bCs/>
        </w:rPr>
        <w:t>Step Eleven: Collect and Interpret Data</w:t>
      </w:r>
      <w:bookmarkEnd w:id="39"/>
      <w:bookmarkEnd w:id="40"/>
    </w:p>
    <w:p w14:paraId="256C3A25" w14:textId="77777777" w:rsidR="0018772F" w:rsidRPr="00277F46" w:rsidRDefault="0018772F" w:rsidP="0018772F">
      <w:pPr>
        <w:autoSpaceDE w:val="0"/>
        <w:autoSpaceDN w:val="0"/>
        <w:adjustRightInd w:val="0"/>
        <w:spacing w:after="240"/>
        <w:rPr>
          <w:rFonts w:ascii="Segoe UI" w:hAnsi="Segoe UI" w:cs="Segoe UI"/>
        </w:rPr>
      </w:pPr>
      <w:r w:rsidRPr="00277F46">
        <w:rPr>
          <w:rFonts w:ascii="Segoe UI" w:hAnsi="Segoe UI" w:cs="Segoe UI"/>
        </w:rPr>
        <w:t xml:space="preserve">Your CAC can provide a report with the Mini-Cog Screening Tool notes to provide to your Chief Nurse/Nurse Administrator at a cadence your facility deems necessary (daily, weekly, monthly). Your Chief Nurse/Nurse Administrator can also audit notes monthly to determine accurate documentation, referrals, and metrics.  </w:t>
      </w:r>
    </w:p>
    <w:p w14:paraId="43FF5C4E" w14:textId="77777777" w:rsidR="0018772F" w:rsidRPr="00277F46" w:rsidRDefault="0018772F" w:rsidP="0018772F">
      <w:pPr>
        <w:autoSpaceDE w:val="0"/>
        <w:autoSpaceDN w:val="0"/>
        <w:adjustRightInd w:val="0"/>
        <w:spacing w:after="240"/>
        <w:rPr>
          <w:rFonts w:ascii="Segoe UI" w:hAnsi="Segoe UI" w:cs="Segoe UI"/>
        </w:rPr>
      </w:pPr>
      <w:r w:rsidRPr="00277F46">
        <w:rPr>
          <w:rFonts w:ascii="Segoe UI" w:hAnsi="Segoe UI" w:cs="Segoe UI"/>
        </w:rPr>
        <w:t xml:space="preserve">Capture via appropriate mechanism for your facility the metrics you determine. We have captured the number of Mini-Cog Screening Tool tests performed and referrals to Social Work and Neuropsychology for further testing. All documentation is in the note. </w:t>
      </w:r>
    </w:p>
    <w:p w14:paraId="36850563" w14:textId="77777777" w:rsidR="0018772F" w:rsidRPr="00277F46" w:rsidRDefault="0018772F" w:rsidP="0018772F">
      <w:pPr>
        <w:pStyle w:val="Revision"/>
        <w:tabs>
          <w:tab w:val="center" w:leader="dot" w:pos="7290"/>
        </w:tabs>
        <w:spacing w:after="360"/>
        <w:ind w:right="403"/>
        <w:jc w:val="both"/>
        <w:outlineLvl w:val="2"/>
        <w:rPr>
          <w:rFonts w:ascii="Segoe UI" w:hAnsi="Segoe UI" w:cs="Segoe UI"/>
          <w:b/>
          <w:bCs/>
        </w:rPr>
      </w:pPr>
      <w:bookmarkStart w:id="41" w:name="_Toc113437483"/>
      <w:bookmarkStart w:id="42" w:name="_Toc114658691"/>
      <w:r w:rsidRPr="00277F46">
        <w:rPr>
          <w:rFonts w:ascii="Segoe UI" w:hAnsi="Segoe UI" w:cs="Segoe UI"/>
          <w:b/>
          <w:bCs/>
        </w:rPr>
        <w:t>Step Twelve: Share Success with Stakeholders and Celebrate!</w:t>
      </w:r>
      <w:bookmarkEnd w:id="41"/>
      <w:bookmarkEnd w:id="42"/>
    </w:p>
    <w:p w14:paraId="282C73C5" w14:textId="77777777" w:rsidR="0018772F" w:rsidRPr="00277F46" w:rsidRDefault="0018772F" w:rsidP="0018772F">
      <w:pPr>
        <w:autoSpaceDE w:val="0"/>
        <w:autoSpaceDN w:val="0"/>
        <w:adjustRightInd w:val="0"/>
        <w:spacing w:after="240"/>
        <w:rPr>
          <w:rFonts w:ascii="Segoe UI" w:hAnsi="Segoe UI" w:cs="Segoe UI"/>
        </w:rPr>
      </w:pPr>
      <w:r w:rsidRPr="00277F46">
        <w:rPr>
          <w:rFonts w:ascii="Segoe UI" w:hAnsi="Segoe UI" w:cs="Segoe UI"/>
        </w:rPr>
        <w:t xml:space="preserve">Be sure to share your success with leadership and other stakeholders to gain their continued support.  </w:t>
      </w:r>
    </w:p>
    <w:p w14:paraId="4C620703" w14:textId="77777777" w:rsidR="0018772F" w:rsidRPr="00277F46" w:rsidRDefault="0018772F" w:rsidP="0018772F">
      <w:pPr>
        <w:autoSpaceDE w:val="0"/>
        <w:autoSpaceDN w:val="0"/>
        <w:adjustRightInd w:val="0"/>
        <w:spacing w:after="240"/>
        <w:rPr>
          <w:rFonts w:ascii="Segoe UI" w:hAnsi="Segoe UI" w:cs="Segoe UI"/>
        </w:rPr>
      </w:pPr>
      <w:r w:rsidRPr="00277F46">
        <w:rPr>
          <w:rFonts w:ascii="Segoe UI" w:hAnsi="Segoe UI" w:cs="Segoe UI"/>
        </w:rPr>
        <w:t>The celebration is of course an optional step, but after successfully implementing Mini-Cog Screening Tool at your facility, you and your team deserve some recognition and celebration! Regardless of the format you choose, it is important to celebrate the hard work put forth and the outcomes accomplished, because this practice directly enhances the experience of Veterans that visit your facility.</w:t>
      </w:r>
    </w:p>
    <w:p w14:paraId="5661C8B1" w14:textId="005D0F30" w:rsidR="0093542B" w:rsidRPr="00277F46" w:rsidRDefault="0093542B">
      <w:pPr>
        <w:rPr>
          <w:rFonts w:ascii="Segoe UI" w:hAnsi="Segoe UI" w:cs="Segoe UI"/>
        </w:rPr>
      </w:pPr>
      <w:r w:rsidRPr="00277F46">
        <w:rPr>
          <w:rFonts w:ascii="Segoe UI" w:hAnsi="Segoe UI" w:cs="Segoe UI"/>
        </w:rPr>
        <w:br w:type="page"/>
      </w:r>
    </w:p>
    <w:p w14:paraId="42450FF8" w14:textId="77777777" w:rsidR="0093542B" w:rsidRPr="00277F46" w:rsidRDefault="0093542B" w:rsidP="00FE6A0C">
      <w:pPr>
        <w:pStyle w:val="Header"/>
        <w:tabs>
          <w:tab w:val="clear" w:pos="4680"/>
          <w:tab w:val="center" w:leader="dot" w:pos="7290"/>
        </w:tabs>
        <w:spacing w:after="360"/>
        <w:ind w:right="403"/>
        <w:outlineLvl w:val="0"/>
        <w:rPr>
          <w:rFonts w:ascii="Segoe UI" w:hAnsi="Segoe UI" w:cs="Segoe UI"/>
          <w:b/>
          <w:bCs/>
          <w:color w:val="1B7EB9"/>
          <w:sz w:val="52"/>
          <w:szCs w:val="52"/>
        </w:rPr>
      </w:pPr>
      <w:bookmarkStart w:id="43" w:name="_Toc114658692"/>
      <w:r w:rsidRPr="00277F46">
        <w:rPr>
          <w:rFonts w:ascii="Segoe UI" w:hAnsi="Segoe UI" w:cs="Segoe UI"/>
          <w:b/>
          <w:bCs/>
          <w:color w:val="1B7EB9"/>
          <w:sz w:val="52"/>
          <w:szCs w:val="52"/>
        </w:rPr>
        <w:lastRenderedPageBreak/>
        <w:t>Chapter 5: Resources</w:t>
      </w:r>
      <w:bookmarkEnd w:id="43"/>
    </w:p>
    <w:p w14:paraId="24B86E82" w14:textId="77777777" w:rsidR="0093542B" w:rsidRPr="00277F46" w:rsidRDefault="0093542B" w:rsidP="00FE6A0C">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44" w:name="_Toc114658693"/>
      <w:r w:rsidRPr="00277F46">
        <w:rPr>
          <w:rFonts w:ascii="Segoe UI" w:hAnsi="Segoe UI" w:cs="Segoe UI"/>
          <w:b/>
          <w:bCs/>
          <w:color w:val="4C599F"/>
          <w:sz w:val="36"/>
          <w:szCs w:val="36"/>
        </w:rPr>
        <w:t>Questions?</w:t>
      </w:r>
      <w:bookmarkEnd w:id="44"/>
    </w:p>
    <w:p w14:paraId="5404E80F" w14:textId="77777777" w:rsidR="00A0745E" w:rsidRPr="00277F46" w:rsidRDefault="00A0745E" w:rsidP="00A0745E">
      <w:pPr>
        <w:autoSpaceDE w:val="0"/>
        <w:autoSpaceDN w:val="0"/>
        <w:adjustRightInd w:val="0"/>
        <w:spacing w:after="240"/>
        <w:rPr>
          <w:rFonts w:ascii="Segoe UI" w:hAnsi="Segoe UI" w:cs="Segoe UI"/>
        </w:rPr>
      </w:pPr>
      <w:r w:rsidRPr="00277F46">
        <w:rPr>
          <w:rFonts w:ascii="Segoe UI" w:hAnsi="Segoe UI" w:cs="Segoe UI"/>
        </w:rPr>
        <w:t>Do you have questions or need advice about implementing the Mini-Cog Screening Tool at your facility?</w:t>
      </w:r>
    </w:p>
    <w:p w14:paraId="5B4766FB" w14:textId="2C770AC5" w:rsidR="00A0745E" w:rsidRPr="00277F46" w:rsidRDefault="00A0745E" w:rsidP="00A0745E">
      <w:pPr>
        <w:autoSpaceDE w:val="0"/>
        <w:autoSpaceDN w:val="0"/>
        <w:adjustRightInd w:val="0"/>
        <w:spacing w:after="240"/>
        <w:rPr>
          <w:rFonts w:ascii="Segoe UI" w:hAnsi="Segoe UI" w:cs="Segoe UI"/>
        </w:rPr>
      </w:pPr>
      <w:r w:rsidRPr="00277F46">
        <w:rPr>
          <w:rFonts w:ascii="Segoe UI" w:hAnsi="Segoe UI" w:cs="Segoe UI"/>
        </w:rPr>
        <w:t xml:space="preserve">Check out the </w:t>
      </w:r>
      <w:hyperlink r:id="rId32" w:history="1">
        <w:r w:rsidRPr="0037595F">
          <w:rPr>
            <w:rStyle w:val="Hyperlink"/>
            <w:rFonts w:ascii="Segoe UI" w:hAnsi="Segoe UI" w:cs="Segoe UI"/>
          </w:rPr>
          <w:t>Mini-Cog Screening Tool Diffusion Marketplace</w:t>
        </w:r>
      </w:hyperlink>
      <w:r w:rsidRPr="0037595F">
        <w:rPr>
          <w:rFonts w:ascii="Segoe UI" w:hAnsi="Segoe UI" w:cs="Segoe UI"/>
        </w:rPr>
        <w:t xml:space="preserve"> page</w:t>
      </w:r>
      <w:r w:rsidRPr="00277F46">
        <w:rPr>
          <w:rFonts w:ascii="Segoe UI" w:hAnsi="Segoe UI" w:cs="Segoe UI"/>
        </w:rPr>
        <w:t xml:space="preserve"> or contact: </w:t>
      </w:r>
    </w:p>
    <w:p w14:paraId="5D469BB9" w14:textId="77777777" w:rsidR="00A0745E" w:rsidRPr="00277F46" w:rsidRDefault="00A0745E" w:rsidP="00A0745E">
      <w:pPr>
        <w:pStyle w:val="BodyText"/>
        <w:numPr>
          <w:ilvl w:val="0"/>
          <w:numId w:val="13"/>
        </w:numPr>
        <w:spacing w:line="240" w:lineRule="auto"/>
        <w:ind w:left="720"/>
        <w:rPr>
          <w:rFonts w:ascii="Segoe UI" w:hAnsi="Segoe UI" w:cs="Segoe UI"/>
        </w:rPr>
      </w:pPr>
      <w:r w:rsidRPr="00277F46">
        <w:rPr>
          <w:rFonts w:ascii="Segoe UI" w:hAnsi="Segoe UI" w:cs="Segoe UI"/>
        </w:rPr>
        <w:t xml:space="preserve">Jocelyn Almazan:  </w:t>
      </w:r>
      <w:hyperlink r:id="rId33" w:history="1">
        <w:r w:rsidRPr="00277F46">
          <w:rPr>
            <w:rStyle w:val="Hyperlink"/>
            <w:rFonts w:ascii="Segoe UI" w:hAnsi="Segoe UI" w:cs="Segoe UI"/>
          </w:rPr>
          <w:t>Jocelyn.Almazan@va</w:t>
        </w:r>
      </w:hyperlink>
      <w:r w:rsidRPr="00277F46">
        <w:rPr>
          <w:rFonts w:ascii="Segoe UI" w:hAnsi="Segoe UI" w:cs="Segoe UI"/>
        </w:rPr>
        <w:t>.gov</w:t>
      </w:r>
    </w:p>
    <w:p w14:paraId="25BBF257" w14:textId="77777777" w:rsidR="0093542B" w:rsidRPr="00277F46" w:rsidRDefault="0093542B" w:rsidP="00A0745E">
      <w:pPr>
        <w:pStyle w:val="BodyText"/>
        <w:tabs>
          <w:tab w:val="right" w:pos="9360"/>
        </w:tabs>
        <w:ind w:right="-360"/>
        <w:rPr>
          <w:rFonts w:ascii="Segoe UI" w:hAnsi="Segoe UI" w:cs="Segoe UI"/>
        </w:rPr>
      </w:pPr>
    </w:p>
    <w:p w14:paraId="52D271AF" w14:textId="77777777" w:rsidR="00DB1CBC" w:rsidRPr="00277F46" w:rsidRDefault="00DB1CBC" w:rsidP="00FE6A0C">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45" w:name="_Toc112921925"/>
      <w:bookmarkStart w:id="46" w:name="_Toc113437486"/>
      <w:bookmarkStart w:id="47" w:name="_Toc114658694"/>
      <w:r w:rsidRPr="00277F46">
        <w:rPr>
          <w:rFonts w:ascii="Segoe UI" w:hAnsi="Segoe UI" w:cs="Segoe UI"/>
          <w:b/>
          <w:bCs/>
          <w:color w:val="4C599F"/>
          <w:sz w:val="36"/>
          <w:szCs w:val="36"/>
        </w:rPr>
        <w:t>Acronym Key</w:t>
      </w:r>
      <w:bookmarkEnd w:id="45"/>
      <w:bookmarkEnd w:id="46"/>
      <w:bookmarkEnd w:id="47"/>
    </w:p>
    <w:p w14:paraId="6E6019D1" w14:textId="77777777" w:rsidR="00DB1CBC" w:rsidRPr="00277F46" w:rsidRDefault="00DB1CBC" w:rsidP="00DB1CBC">
      <w:pPr>
        <w:autoSpaceDE w:val="0"/>
        <w:autoSpaceDN w:val="0"/>
        <w:adjustRightInd w:val="0"/>
        <w:spacing w:after="240"/>
        <w:rPr>
          <w:rFonts w:ascii="Segoe UI" w:hAnsi="Segoe UI" w:cs="Segoe UI"/>
          <w:b/>
          <w:color w:val="003C71"/>
          <w:sz w:val="20"/>
          <w:szCs w:val="22"/>
        </w:rPr>
      </w:pPr>
      <w:r w:rsidRPr="00277F46">
        <w:rPr>
          <w:rFonts w:ascii="Segoe UI" w:hAnsi="Segoe UI" w:cs="Segoe UI"/>
          <w:b/>
          <w:color w:val="003C71"/>
          <w:sz w:val="20"/>
          <w:szCs w:val="22"/>
        </w:rPr>
        <w:t xml:space="preserve">Table 6. Acronyms </w:t>
      </w:r>
    </w:p>
    <w:tbl>
      <w:tblPr>
        <w:tblStyle w:val="TableGrid"/>
        <w:tblW w:w="9180" w:type="dxa"/>
        <w:tblInd w:w="85" w:type="dxa"/>
        <w:tblBorders>
          <w:top w:val="single" w:sz="4" w:space="0" w:color="53565A"/>
          <w:left w:val="single" w:sz="4" w:space="0" w:color="53565A"/>
          <w:bottom w:val="single" w:sz="4" w:space="0" w:color="53565A"/>
          <w:right w:val="single" w:sz="4" w:space="0" w:color="53565A"/>
          <w:insideH w:val="single" w:sz="4" w:space="0" w:color="53565A"/>
          <w:insideV w:val="single" w:sz="4" w:space="0" w:color="53565A"/>
        </w:tblBorders>
        <w:tblLook w:val="04A0" w:firstRow="1" w:lastRow="0" w:firstColumn="1" w:lastColumn="0" w:noHBand="0" w:noVBand="1"/>
      </w:tblPr>
      <w:tblGrid>
        <w:gridCol w:w="2070"/>
        <w:gridCol w:w="7110"/>
      </w:tblGrid>
      <w:tr w:rsidR="00DB1CBC" w:rsidRPr="00277F46" w14:paraId="2488DBA5" w14:textId="77777777" w:rsidTr="008403E0">
        <w:trPr>
          <w:trHeight w:val="608"/>
        </w:trPr>
        <w:tc>
          <w:tcPr>
            <w:tcW w:w="2070" w:type="dxa"/>
            <w:shd w:val="clear" w:color="auto" w:fill="003C71"/>
          </w:tcPr>
          <w:p w14:paraId="77CB5F8F" w14:textId="77777777" w:rsidR="00DB1CBC" w:rsidRPr="00277F46" w:rsidRDefault="00DB1CBC" w:rsidP="004025FD">
            <w:pPr>
              <w:pStyle w:val="TableHeadingWhite"/>
              <w:tabs>
                <w:tab w:val="right" w:pos="9360"/>
              </w:tabs>
              <w:ind w:right="-376"/>
              <w:rPr>
                <w:rFonts w:ascii="Segoe UI" w:hAnsi="Segoe UI" w:cs="Segoe UI"/>
              </w:rPr>
            </w:pPr>
            <w:r w:rsidRPr="00277F46">
              <w:rPr>
                <w:rFonts w:ascii="Segoe UI" w:hAnsi="Segoe UI" w:cs="Segoe UI"/>
              </w:rPr>
              <w:t>Acronym</w:t>
            </w:r>
          </w:p>
        </w:tc>
        <w:tc>
          <w:tcPr>
            <w:tcW w:w="7110" w:type="dxa"/>
            <w:shd w:val="clear" w:color="auto" w:fill="003C71"/>
          </w:tcPr>
          <w:p w14:paraId="501DDBDF" w14:textId="77777777" w:rsidR="00DB1CBC" w:rsidRPr="00277F46" w:rsidRDefault="00DB1CBC" w:rsidP="004025FD">
            <w:pPr>
              <w:pStyle w:val="TableHeadingWhite"/>
              <w:tabs>
                <w:tab w:val="right" w:pos="9360"/>
              </w:tabs>
              <w:ind w:right="-360"/>
              <w:rPr>
                <w:rFonts w:ascii="Segoe UI" w:hAnsi="Segoe UI" w:cs="Segoe UI"/>
              </w:rPr>
            </w:pPr>
            <w:r w:rsidRPr="00277F46">
              <w:rPr>
                <w:rFonts w:ascii="Segoe UI" w:hAnsi="Segoe UI" w:cs="Segoe UI"/>
              </w:rPr>
              <w:t>Definition</w:t>
            </w:r>
          </w:p>
        </w:tc>
      </w:tr>
      <w:tr w:rsidR="00DB1CBC" w:rsidRPr="00277F46" w14:paraId="1E0A43F3" w14:textId="77777777" w:rsidTr="008403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070" w:type="dxa"/>
          </w:tcPr>
          <w:p w14:paraId="315F166B"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MCST</w:t>
            </w:r>
          </w:p>
        </w:tc>
        <w:tc>
          <w:tcPr>
            <w:tcW w:w="7110" w:type="dxa"/>
          </w:tcPr>
          <w:p w14:paraId="27EBD9AB"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rPr>
              <w:t>Mini-Cog Screening Tool</w:t>
            </w:r>
          </w:p>
        </w:tc>
      </w:tr>
      <w:tr w:rsidR="00DB1CBC" w:rsidRPr="00277F46" w14:paraId="3200E899" w14:textId="77777777" w:rsidTr="008403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070" w:type="dxa"/>
          </w:tcPr>
          <w:p w14:paraId="0ADD780E"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MOCHA</w:t>
            </w:r>
          </w:p>
        </w:tc>
        <w:tc>
          <w:tcPr>
            <w:tcW w:w="7110" w:type="dxa"/>
          </w:tcPr>
          <w:p w14:paraId="6D535C18"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Montreal Cognitive Assessment</w:t>
            </w:r>
          </w:p>
        </w:tc>
      </w:tr>
      <w:tr w:rsidR="00DB1CBC" w:rsidRPr="00277F46" w14:paraId="4A26B174" w14:textId="77777777" w:rsidTr="008403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070" w:type="dxa"/>
          </w:tcPr>
          <w:p w14:paraId="67E8145D"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SLUMS</w:t>
            </w:r>
          </w:p>
        </w:tc>
        <w:tc>
          <w:tcPr>
            <w:tcW w:w="7110" w:type="dxa"/>
          </w:tcPr>
          <w:p w14:paraId="4D622B5F"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Saint Louis University Mental Status</w:t>
            </w:r>
          </w:p>
        </w:tc>
      </w:tr>
      <w:tr w:rsidR="00DB1CBC" w:rsidRPr="00277F46" w14:paraId="0C4ACBD1" w14:textId="77777777" w:rsidTr="008403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070" w:type="dxa"/>
          </w:tcPr>
          <w:p w14:paraId="49729618"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RN</w:t>
            </w:r>
          </w:p>
        </w:tc>
        <w:tc>
          <w:tcPr>
            <w:tcW w:w="7110" w:type="dxa"/>
          </w:tcPr>
          <w:p w14:paraId="4BF4E039"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Registered Nurse</w:t>
            </w:r>
          </w:p>
        </w:tc>
      </w:tr>
      <w:tr w:rsidR="00DB1CBC" w:rsidRPr="00277F46" w14:paraId="4C7ED601" w14:textId="77777777" w:rsidTr="008403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070" w:type="dxa"/>
          </w:tcPr>
          <w:p w14:paraId="2C79D3FD"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LPN</w:t>
            </w:r>
          </w:p>
        </w:tc>
        <w:tc>
          <w:tcPr>
            <w:tcW w:w="7110" w:type="dxa"/>
          </w:tcPr>
          <w:p w14:paraId="58C65A30"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Licensed Practical Nurse</w:t>
            </w:r>
          </w:p>
        </w:tc>
      </w:tr>
      <w:tr w:rsidR="00DB1CBC" w:rsidRPr="00277F46" w14:paraId="6E6AC8E6" w14:textId="77777777" w:rsidTr="008403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070" w:type="dxa"/>
          </w:tcPr>
          <w:p w14:paraId="38E4B3CA"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CAC</w:t>
            </w:r>
          </w:p>
        </w:tc>
        <w:tc>
          <w:tcPr>
            <w:tcW w:w="7110" w:type="dxa"/>
          </w:tcPr>
          <w:p w14:paraId="38D2148A"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Computer Analytics Coordinator</w:t>
            </w:r>
          </w:p>
        </w:tc>
      </w:tr>
      <w:tr w:rsidR="00DB1CBC" w:rsidRPr="00277F46" w14:paraId="30A2C706" w14:textId="77777777" w:rsidTr="008403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2070" w:type="dxa"/>
          </w:tcPr>
          <w:p w14:paraId="11AA066F"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CBOC</w:t>
            </w:r>
          </w:p>
        </w:tc>
        <w:tc>
          <w:tcPr>
            <w:tcW w:w="7110" w:type="dxa"/>
          </w:tcPr>
          <w:p w14:paraId="42C592F0" w14:textId="77777777" w:rsidR="00DB1CBC" w:rsidRPr="00277F46" w:rsidRDefault="00DB1CBC"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Community Based Outpatient Clinic</w:t>
            </w:r>
          </w:p>
        </w:tc>
      </w:tr>
    </w:tbl>
    <w:p w14:paraId="37395A43" w14:textId="77777777" w:rsidR="00BC4520" w:rsidRPr="00277F46" w:rsidRDefault="00BC4520" w:rsidP="00BC4520">
      <w:pPr>
        <w:pStyle w:val="BodyText"/>
        <w:tabs>
          <w:tab w:val="right" w:pos="9360"/>
        </w:tabs>
        <w:ind w:right="-360"/>
        <w:rPr>
          <w:rFonts w:ascii="Segoe UI" w:hAnsi="Segoe UI" w:cs="Segoe UI"/>
        </w:rPr>
      </w:pPr>
    </w:p>
    <w:p w14:paraId="2E4889AB" w14:textId="77777777" w:rsidR="00BC4520" w:rsidRPr="00277F46" w:rsidRDefault="00BC4520" w:rsidP="00FE6A0C">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48" w:name="_Toc112921926"/>
      <w:bookmarkStart w:id="49" w:name="_Toc113437487"/>
      <w:bookmarkStart w:id="50" w:name="_Toc114658695"/>
      <w:r w:rsidRPr="00277F46">
        <w:rPr>
          <w:rFonts w:ascii="Segoe UI" w:hAnsi="Segoe UI" w:cs="Segoe UI"/>
          <w:b/>
          <w:bCs/>
          <w:color w:val="4C599F"/>
          <w:sz w:val="36"/>
          <w:szCs w:val="36"/>
        </w:rPr>
        <w:t>Other Helpful Links</w:t>
      </w:r>
      <w:bookmarkEnd w:id="48"/>
      <w:bookmarkEnd w:id="49"/>
      <w:bookmarkEnd w:id="50"/>
    </w:p>
    <w:p w14:paraId="2FD629FB" w14:textId="77777777" w:rsidR="00BC4520" w:rsidRPr="00277F46" w:rsidRDefault="00BC4520" w:rsidP="00BC4520">
      <w:pPr>
        <w:autoSpaceDE w:val="0"/>
        <w:autoSpaceDN w:val="0"/>
        <w:adjustRightInd w:val="0"/>
        <w:spacing w:after="240"/>
        <w:rPr>
          <w:rFonts w:ascii="Segoe UI" w:hAnsi="Segoe UI" w:cs="Segoe UI"/>
          <w:b/>
          <w:color w:val="003C71"/>
          <w:sz w:val="20"/>
          <w:szCs w:val="22"/>
        </w:rPr>
      </w:pPr>
      <w:r w:rsidRPr="00277F46">
        <w:rPr>
          <w:rFonts w:ascii="Segoe UI" w:hAnsi="Segoe UI" w:cs="Segoe UI"/>
          <w:b/>
          <w:color w:val="003C71"/>
          <w:sz w:val="20"/>
          <w:szCs w:val="22"/>
        </w:rPr>
        <w:t>Table 7. Helpful links</w:t>
      </w:r>
    </w:p>
    <w:tbl>
      <w:tblPr>
        <w:tblStyle w:val="TableGrid"/>
        <w:tblW w:w="9180" w:type="dxa"/>
        <w:tblInd w:w="85" w:type="dxa"/>
        <w:tblLook w:val="04A0" w:firstRow="1" w:lastRow="0" w:firstColumn="1" w:lastColumn="0" w:noHBand="0" w:noVBand="1"/>
      </w:tblPr>
      <w:tblGrid>
        <w:gridCol w:w="3455"/>
        <w:gridCol w:w="5725"/>
      </w:tblGrid>
      <w:tr w:rsidR="00BC4520" w:rsidRPr="00277F46" w14:paraId="77D6EDA1" w14:textId="77777777" w:rsidTr="008403E0">
        <w:trPr>
          <w:trHeight w:val="608"/>
        </w:trPr>
        <w:tc>
          <w:tcPr>
            <w:tcW w:w="3455" w:type="dxa"/>
            <w:shd w:val="clear" w:color="auto" w:fill="003C71"/>
          </w:tcPr>
          <w:p w14:paraId="46155940" w14:textId="77777777" w:rsidR="00BC4520" w:rsidRPr="00277F46" w:rsidRDefault="00BC4520" w:rsidP="004025FD">
            <w:pPr>
              <w:pStyle w:val="TableHeadingWhite"/>
              <w:tabs>
                <w:tab w:val="right" w:pos="9360"/>
              </w:tabs>
              <w:ind w:right="-376"/>
              <w:rPr>
                <w:rFonts w:ascii="Segoe UI" w:hAnsi="Segoe UI" w:cs="Segoe UI"/>
              </w:rPr>
            </w:pPr>
            <w:r w:rsidRPr="00277F46">
              <w:rPr>
                <w:rFonts w:ascii="Segoe UI" w:hAnsi="Segoe UI" w:cs="Segoe UI"/>
              </w:rPr>
              <w:t>Resource</w:t>
            </w:r>
          </w:p>
        </w:tc>
        <w:tc>
          <w:tcPr>
            <w:tcW w:w="5725" w:type="dxa"/>
            <w:shd w:val="clear" w:color="auto" w:fill="003C71"/>
          </w:tcPr>
          <w:p w14:paraId="3C0DC8A3" w14:textId="77777777" w:rsidR="00BC4520" w:rsidRPr="00277F46" w:rsidRDefault="00BC4520" w:rsidP="004025FD">
            <w:pPr>
              <w:pStyle w:val="TableHeadingWhite"/>
              <w:tabs>
                <w:tab w:val="right" w:pos="9360"/>
              </w:tabs>
              <w:ind w:right="-360"/>
              <w:rPr>
                <w:rFonts w:ascii="Segoe UI" w:hAnsi="Segoe UI" w:cs="Segoe UI"/>
              </w:rPr>
            </w:pPr>
            <w:r w:rsidRPr="00277F46">
              <w:rPr>
                <w:rFonts w:ascii="Segoe UI" w:hAnsi="Segoe UI" w:cs="Segoe UI"/>
              </w:rPr>
              <w:t>Link</w:t>
            </w:r>
          </w:p>
        </w:tc>
      </w:tr>
      <w:tr w:rsidR="00BC4520" w:rsidRPr="00277F46" w14:paraId="0A05C2E5" w14:textId="77777777" w:rsidTr="008403E0">
        <w:trPr>
          <w:trHeight w:val="432"/>
        </w:trPr>
        <w:tc>
          <w:tcPr>
            <w:tcW w:w="3455" w:type="dxa"/>
          </w:tcPr>
          <w:p w14:paraId="0B672038" w14:textId="77777777" w:rsidR="00BC4520" w:rsidRPr="00277F46" w:rsidRDefault="00BC4520"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Mini-Cog Website</w:t>
            </w:r>
          </w:p>
        </w:tc>
        <w:tc>
          <w:tcPr>
            <w:tcW w:w="5725" w:type="dxa"/>
          </w:tcPr>
          <w:p w14:paraId="0E4BB906" w14:textId="51116CBA" w:rsidR="00BC4520" w:rsidRPr="00277F46" w:rsidRDefault="009F142E" w:rsidP="004025FD">
            <w:pPr>
              <w:pStyle w:val="TableBodyText"/>
              <w:tabs>
                <w:tab w:val="right" w:pos="9360"/>
              </w:tabs>
              <w:ind w:right="-360"/>
              <w:rPr>
                <w:rFonts w:ascii="Segoe UI" w:hAnsi="Segoe UI" w:cs="Segoe UI"/>
                <w:sz w:val="22"/>
                <w:szCs w:val="22"/>
              </w:rPr>
            </w:pPr>
            <w:hyperlink r:id="rId34" w:history="1">
              <w:r w:rsidR="00992A30" w:rsidRPr="00E71612">
                <w:rPr>
                  <w:rStyle w:val="Hyperlink"/>
                  <w:rFonts w:ascii="Segoe UI" w:hAnsi="Segoe UI" w:cs="Segoe UI"/>
                  <w:sz w:val="22"/>
                  <w:szCs w:val="22"/>
                </w:rPr>
                <w:t>https://www.mini-cog.com</w:t>
              </w:r>
            </w:hyperlink>
            <w:r w:rsidR="00992A30">
              <w:rPr>
                <w:rFonts w:ascii="Segoe UI" w:hAnsi="Segoe UI" w:cs="Segoe UI"/>
                <w:sz w:val="22"/>
                <w:szCs w:val="22"/>
              </w:rPr>
              <w:t xml:space="preserve"> </w:t>
            </w:r>
          </w:p>
        </w:tc>
      </w:tr>
    </w:tbl>
    <w:p w14:paraId="09EC3ED4" w14:textId="77777777" w:rsidR="0093542B" w:rsidRPr="00277F46" w:rsidRDefault="0093542B" w:rsidP="0093542B">
      <w:pPr>
        <w:pStyle w:val="BodyText"/>
        <w:tabs>
          <w:tab w:val="right" w:pos="9360"/>
        </w:tabs>
        <w:ind w:right="-360"/>
        <w:rPr>
          <w:rFonts w:ascii="Segoe UI" w:hAnsi="Segoe UI" w:cs="Segoe UI"/>
        </w:rPr>
      </w:pPr>
    </w:p>
    <w:p w14:paraId="3DADB361" w14:textId="77777777" w:rsidR="00C329FB" w:rsidRPr="00277F46" w:rsidRDefault="00C329FB" w:rsidP="00FE6A0C">
      <w:pPr>
        <w:pStyle w:val="Header"/>
        <w:tabs>
          <w:tab w:val="clear" w:pos="4680"/>
          <w:tab w:val="center" w:leader="dot" w:pos="7290"/>
        </w:tabs>
        <w:spacing w:after="360"/>
        <w:ind w:right="403"/>
        <w:outlineLvl w:val="1"/>
        <w:rPr>
          <w:rFonts w:ascii="Segoe UI" w:hAnsi="Segoe UI" w:cs="Segoe UI"/>
          <w:b/>
          <w:bCs/>
          <w:color w:val="4C599F"/>
          <w:sz w:val="36"/>
          <w:szCs w:val="36"/>
        </w:rPr>
      </w:pPr>
      <w:bookmarkStart w:id="51" w:name="_Toc112921927"/>
      <w:bookmarkStart w:id="52" w:name="_Toc113437488"/>
      <w:bookmarkStart w:id="53" w:name="_Toc114658696"/>
      <w:bookmarkStart w:id="54" w:name="Chapter2"/>
      <w:bookmarkStart w:id="55" w:name="Attachments"/>
      <w:r w:rsidRPr="00277F46">
        <w:rPr>
          <w:rFonts w:ascii="Segoe UI" w:hAnsi="Segoe UI" w:cs="Segoe UI"/>
          <w:b/>
          <w:bCs/>
          <w:color w:val="4C599F"/>
          <w:sz w:val="36"/>
          <w:szCs w:val="36"/>
        </w:rPr>
        <w:t>Attachments</w:t>
      </w:r>
      <w:bookmarkEnd w:id="51"/>
      <w:bookmarkEnd w:id="52"/>
      <w:bookmarkEnd w:id="53"/>
    </w:p>
    <w:bookmarkEnd w:id="54"/>
    <w:bookmarkEnd w:id="55"/>
    <w:p w14:paraId="4BC77444" w14:textId="77777777" w:rsidR="00C329FB" w:rsidRPr="00277F46" w:rsidRDefault="00C329FB" w:rsidP="00C329FB">
      <w:pPr>
        <w:autoSpaceDE w:val="0"/>
        <w:autoSpaceDN w:val="0"/>
        <w:adjustRightInd w:val="0"/>
        <w:spacing w:after="240"/>
        <w:rPr>
          <w:rFonts w:ascii="Segoe UI" w:hAnsi="Segoe UI" w:cs="Segoe UI"/>
          <w:b/>
          <w:color w:val="003C71"/>
          <w:sz w:val="20"/>
          <w:szCs w:val="22"/>
        </w:rPr>
      </w:pPr>
      <w:r w:rsidRPr="00277F46">
        <w:rPr>
          <w:rFonts w:ascii="Segoe UI" w:hAnsi="Segoe UI" w:cs="Segoe UI"/>
          <w:b/>
          <w:color w:val="003C71"/>
          <w:sz w:val="20"/>
          <w:szCs w:val="22"/>
        </w:rPr>
        <w:t>Table 8. Attachments</w:t>
      </w:r>
    </w:p>
    <w:tbl>
      <w:tblPr>
        <w:tblStyle w:val="TableGrid"/>
        <w:tblW w:w="9270" w:type="dxa"/>
        <w:tblInd w:w="85" w:type="dxa"/>
        <w:tblLook w:val="04A0" w:firstRow="1" w:lastRow="0" w:firstColumn="1" w:lastColumn="0" w:noHBand="0" w:noVBand="1"/>
      </w:tblPr>
      <w:tblGrid>
        <w:gridCol w:w="5400"/>
        <w:gridCol w:w="3870"/>
      </w:tblGrid>
      <w:tr w:rsidR="00C329FB" w:rsidRPr="00277F46" w14:paraId="3AF88991" w14:textId="77777777" w:rsidTr="008403E0">
        <w:trPr>
          <w:trHeight w:val="608"/>
        </w:trPr>
        <w:tc>
          <w:tcPr>
            <w:tcW w:w="5400" w:type="dxa"/>
            <w:shd w:val="clear" w:color="auto" w:fill="003C71"/>
          </w:tcPr>
          <w:p w14:paraId="3DC44159" w14:textId="77777777" w:rsidR="00C329FB" w:rsidRPr="00277F46" w:rsidRDefault="00C329FB" w:rsidP="004025FD">
            <w:pPr>
              <w:pStyle w:val="TableHeadingWhite"/>
              <w:tabs>
                <w:tab w:val="right" w:pos="9360"/>
              </w:tabs>
              <w:ind w:right="-376"/>
              <w:rPr>
                <w:rFonts w:ascii="Segoe UI" w:hAnsi="Segoe UI" w:cs="Segoe UI"/>
              </w:rPr>
            </w:pPr>
            <w:r w:rsidRPr="00277F46">
              <w:rPr>
                <w:rFonts w:ascii="Segoe UI" w:hAnsi="Segoe UI" w:cs="Segoe UI"/>
              </w:rPr>
              <w:t>Document</w:t>
            </w:r>
          </w:p>
        </w:tc>
        <w:tc>
          <w:tcPr>
            <w:tcW w:w="3870" w:type="dxa"/>
            <w:shd w:val="clear" w:color="auto" w:fill="003C71"/>
          </w:tcPr>
          <w:p w14:paraId="2D0BDBB5" w14:textId="77777777" w:rsidR="00C329FB" w:rsidRPr="00277F46" w:rsidRDefault="00C329FB" w:rsidP="004025FD">
            <w:pPr>
              <w:pStyle w:val="TableHeadingWhite"/>
              <w:tabs>
                <w:tab w:val="right" w:pos="9360"/>
              </w:tabs>
              <w:ind w:right="-360"/>
              <w:rPr>
                <w:rFonts w:ascii="Segoe UI" w:hAnsi="Segoe UI" w:cs="Segoe UI"/>
              </w:rPr>
            </w:pPr>
            <w:r w:rsidRPr="00277F46">
              <w:rPr>
                <w:rFonts w:ascii="Segoe UI" w:hAnsi="Segoe UI" w:cs="Segoe UI"/>
              </w:rPr>
              <w:t>File</w:t>
            </w:r>
          </w:p>
        </w:tc>
      </w:tr>
      <w:tr w:rsidR="00C329FB" w:rsidRPr="00277F46" w14:paraId="07E6B95C" w14:textId="77777777" w:rsidTr="008403E0">
        <w:trPr>
          <w:trHeight w:val="432"/>
        </w:trPr>
        <w:tc>
          <w:tcPr>
            <w:tcW w:w="5400" w:type="dxa"/>
            <w:vAlign w:val="center"/>
          </w:tcPr>
          <w:p w14:paraId="6BC25F35" w14:textId="77777777" w:rsidR="00C329FB" w:rsidRPr="00277F46" w:rsidRDefault="00C329FB"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Organizational Readiness Assessment</w:t>
            </w:r>
          </w:p>
        </w:tc>
        <w:bookmarkStart w:id="56" w:name="_MON_1724049263"/>
        <w:bookmarkEnd w:id="56"/>
        <w:tc>
          <w:tcPr>
            <w:tcW w:w="3870" w:type="dxa"/>
          </w:tcPr>
          <w:p w14:paraId="1ACB64CC" w14:textId="0D60FC88" w:rsidR="00C329FB" w:rsidRPr="00277F46" w:rsidRDefault="00326259" w:rsidP="004025FD">
            <w:pPr>
              <w:pStyle w:val="TableBodyText"/>
              <w:tabs>
                <w:tab w:val="right" w:pos="9360"/>
              </w:tabs>
              <w:ind w:right="-360"/>
              <w:jc w:val="center"/>
              <w:rPr>
                <w:rFonts w:ascii="Segoe UI" w:hAnsi="Segoe UI" w:cs="Segoe UI"/>
                <w:noProof/>
              </w:rPr>
            </w:pPr>
            <w:r w:rsidRPr="00B767C3">
              <w:rPr>
                <w:rFonts w:ascii="Segoe UI" w:hAnsi="Segoe UI" w:cs="Segoe UI"/>
                <w:noProof/>
              </w:rPr>
              <w:object w:dxaOrig="1514" w:dyaOrig="959" w14:anchorId="64C3B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75pt;height:48pt" o:ole="">
                  <v:imagedata r:id="rId35" o:title=""/>
                </v:shape>
                <o:OLEObject Type="Embed" ProgID="Word.Document.12" ShapeID="_x0000_i1025" DrawAspect="Icon" ObjectID="_1738732080" r:id="rId36">
                  <o:FieldCodes>\s</o:FieldCodes>
                </o:OLEObject>
              </w:object>
            </w:r>
          </w:p>
        </w:tc>
      </w:tr>
      <w:tr w:rsidR="00C329FB" w:rsidRPr="00277F46" w14:paraId="3AB24181" w14:textId="77777777" w:rsidTr="008403E0">
        <w:trPr>
          <w:trHeight w:val="432"/>
        </w:trPr>
        <w:tc>
          <w:tcPr>
            <w:tcW w:w="5400" w:type="dxa"/>
            <w:vAlign w:val="center"/>
          </w:tcPr>
          <w:p w14:paraId="3961AA55" w14:textId="77777777" w:rsidR="00C329FB" w:rsidRPr="00277F46" w:rsidRDefault="00C329FB"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Project Charter Template Option 1</w:t>
            </w:r>
          </w:p>
        </w:tc>
        <w:bookmarkStart w:id="57" w:name="_MON_1724049699"/>
        <w:bookmarkEnd w:id="57"/>
        <w:tc>
          <w:tcPr>
            <w:tcW w:w="3870" w:type="dxa"/>
          </w:tcPr>
          <w:p w14:paraId="72D04349" w14:textId="10C98D64" w:rsidR="00C329FB" w:rsidRPr="00277F46" w:rsidRDefault="000C7293" w:rsidP="004025FD">
            <w:pPr>
              <w:pStyle w:val="TableBodyText"/>
              <w:tabs>
                <w:tab w:val="right" w:pos="9360"/>
              </w:tabs>
              <w:ind w:right="-360"/>
              <w:jc w:val="center"/>
              <w:rPr>
                <w:rFonts w:ascii="Segoe UI" w:hAnsi="Segoe UI" w:cs="Segoe UI"/>
                <w:noProof/>
              </w:rPr>
            </w:pPr>
            <w:r w:rsidRPr="00B767C3">
              <w:rPr>
                <w:rFonts w:ascii="Segoe UI" w:hAnsi="Segoe UI" w:cs="Segoe UI"/>
                <w:noProof/>
              </w:rPr>
              <w:object w:dxaOrig="1514" w:dyaOrig="959" w14:anchorId="19F381E1">
                <v:shape id="_x0000_i1026" type="#_x0000_t75" alt="" style="width:75.75pt;height:48pt" o:ole="">
                  <v:imagedata r:id="rId37" o:title=""/>
                </v:shape>
                <o:OLEObject Type="Embed" ProgID="Word.Document.12" ShapeID="_x0000_i1026" DrawAspect="Icon" ObjectID="_1738732081" r:id="rId38">
                  <o:FieldCodes>\s</o:FieldCodes>
                </o:OLEObject>
              </w:object>
            </w:r>
          </w:p>
        </w:tc>
      </w:tr>
      <w:tr w:rsidR="00C329FB" w:rsidRPr="00277F46" w14:paraId="7B6E2961" w14:textId="77777777" w:rsidTr="008403E0">
        <w:trPr>
          <w:trHeight w:val="432"/>
        </w:trPr>
        <w:tc>
          <w:tcPr>
            <w:tcW w:w="5400" w:type="dxa"/>
            <w:vAlign w:val="center"/>
          </w:tcPr>
          <w:p w14:paraId="6387C09C" w14:textId="77777777" w:rsidR="00C329FB" w:rsidRPr="00277F46" w:rsidRDefault="00C329FB"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Project Charter Template Option 2</w:t>
            </w:r>
          </w:p>
        </w:tc>
        <w:bookmarkStart w:id="58" w:name="_MON_1724049732"/>
        <w:bookmarkEnd w:id="58"/>
        <w:tc>
          <w:tcPr>
            <w:tcW w:w="3870" w:type="dxa"/>
          </w:tcPr>
          <w:p w14:paraId="69F51D33" w14:textId="77777777" w:rsidR="00C329FB" w:rsidRPr="00277F46" w:rsidRDefault="00C65996" w:rsidP="004025FD">
            <w:pPr>
              <w:pStyle w:val="TableBodyText"/>
              <w:tabs>
                <w:tab w:val="right" w:pos="9360"/>
              </w:tabs>
              <w:ind w:right="-360"/>
              <w:jc w:val="center"/>
              <w:rPr>
                <w:rFonts w:ascii="Segoe UI" w:hAnsi="Segoe UI" w:cs="Segoe UI"/>
                <w:noProof/>
              </w:rPr>
            </w:pPr>
            <w:r w:rsidRPr="00B767C3">
              <w:rPr>
                <w:rFonts w:ascii="Segoe UI" w:hAnsi="Segoe UI" w:cs="Segoe UI"/>
                <w:noProof/>
              </w:rPr>
              <w:object w:dxaOrig="760" w:dyaOrig="480" w14:anchorId="47159710">
                <v:shape id="_x0000_i1027" type="#_x0000_t75" alt="" style="width:75pt;height:47.25pt;mso-width-percent:0;mso-height-percent:0;mso-width-percent:0;mso-height-percent:0" o:ole="">
                  <v:imagedata r:id="rId39" o:title=""/>
                </v:shape>
                <o:OLEObject Type="Embed" ProgID="Word.Document.12" ShapeID="_x0000_i1027" DrawAspect="Icon" ObjectID="_1738732082" r:id="rId40">
                  <o:FieldCodes>\s</o:FieldCodes>
                </o:OLEObject>
              </w:object>
            </w:r>
          </w:p>
        </w:tc>
      </w:tr>
      <w:tr w:rsidR="00C329FB" w:rsidRPr="00277F46" w14:paraId="08E50C7F" w14:textId="77777777" w:rsidTr="008403E0">
        <w:trPr>
          <w:trHeight w:val="432"/>
        </w:trPr>
        <w:tc>
          <w:tcPr>
            <w:tcW w:w="5400" w:type="dxa"/>
            <w:vAlign w:val="center"/>
          </w:tcPr>
          <w:p w14:paraId="4C36781B" w14:textId="77777777" w:rsidR="00C329FB" w:rsidRPr="00277F46" w:rsidRDefault="00C329FB"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 xml:space="preserve"> Training: Mini-Cog Education for Staff</w:t>
            </w:r>
          </w:p>
        </w:tc>
        <w:tc>
          <w:tcPr>
            <w:tcW w:w="3870" w:type="dxa"/>
          </w:tcPr>
          <w:p w14:paraId="60AA860A" w14:textId="77777777" w:rsidR="00C329FB" w:rsidRPr="00277F46" w:rsidRDefault="00C65996" w:rsidP="004025FD">
            <w:pPr>
              <w:pStyle w:val="TableBodyText"/>
              <w:tabs>
                <w:tab w:val="right" w:pos="9360"/>
              </w:tabs>
              <w:ind w:right="-360"/>
              <w:jc w:val="center"/>
              <w:rPr>
                <w:rFonts w:ascii="Segoe UI" w:hAnsi="Segoe UI" w:cs="Segoe UI"/>
                <w:sz w:val="22"/>
                <w:szCs w:val="22"/>
              </w:rPr>
            </w:pPr>
            <w:r w:rsidRPr="00B767C3">
              <w:rPr>
                <w:rFonts w:ascii="Segoe UI" w:hAnsi="Segoe UI" w:cs="Segoe UI"/>
                <w:noProof/>
              </w:rPr>
              <w:object w:dxaOrig="1508" w:dyaOrig="984" w14:anchorId="1BFF8FC6">
                <v:shape id="_x0000_i1028" type="#_x0000_t75" alt="" style="width:77.25pt;height:45.75pt;mso-width-percent:0;mso-height-percent:0;mso-width-percent:0;mso-height-percent:0" o:ole="">
                  <v:imagedata r:id="rId41" o:title=""/>
                </v:shape>
                <o:OLEObject Type="Embed" ProgID="PowerPoint.Show.12" ShapeID="_x0000_i1028" DrawAspect="Icon" ObjectID="_1738732083" r:id="rId42"/>
              </w:object>
            </w:r>
          </w:p>
        </w:tc>
      </w:tr>
      <w:tr w:rsidR="00C329FB" w:rsidRPr="00277F46" w14:paraId="2230E68D" w14:textId="77777777" w:rsidTr="008403E0">
        <w:trPr>
          <w:trHeight w:val="432"/>
        </w:trPr>
        <w:tc>
          <w:tcPr>
            <w:tcW w:w="5400" w:type="dxa"/>
            <w:vAlign w:val="center"/>
          </w:tcPr>
          <w:p w14:paraId="561D15F7" w14:textId="77777777" w:rsidR="00C329FB" w:rsidRPr="00277F46" w:rsidRDefault="00C329FB"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Training: Primary Care for Providers</w:t>
            </w:r>
          </w:p>
        </w:tc>
        <w:tc>
          <w:tcPr>
            <w:tcW w:w="3870" w:type="dxa"/>
          </w:tcPr>
          <w:p w14:paraId="34E0768E" w14:textId="77777777" w:rsidR="00C329FB" w:rsidRPr="00277F46" w:rsidRDefault="00C65996" w:rsidP="004025FD">
            <w:pPr>
              <w:pStyle w:val="TableBodyText"/>
              <w:tabs>
                <w:tab w:val="right" w:pos="9360"/>
              </w:tabs>
              <w:ind w:right="-360"/>
              <w:jc w:val="center"/>
              <w:rPr>
                <w:rFonts w:ascii="Segoe UI" w:hAnsi="Segoe UI" w:cs="Segoe UI"/>
                <w:sz w:val="22"/>
                <w:szCs w:val="22"/>
              </w:rPr>
            </w:pPr>
            <w:r w:rsidRPr="00B767C3">
              <w:rPr>
                <w:rFonts w:ascii="Segoe UI" w:hAnsi="Segoe UI" w:cs="Segoe UI"/>
                <w:noProof/>
              </w:rPr>
              <w:object w:dxaOrig="1508" w:dyaOrig="984" w14:anchorId="1FB51059">
                <v:shape id="_x0000_i1029" type="#_x0000_t75" alt="" style="width:77.25pt;height:45.75pt;mso-width-percent:0;mso-height-percent:0;mso-width-percent:0;mso-height-percent:0" o:ole="">
                  <v:imagedata r:id="rId43" o:title=""/>
                </v:shape>
                <o:OLEObject Type="Embed" ProgID="PowerPoint.Show.12" ShapeID="_x0000_i1029" DrawAspect="Icon" ObjectID="_1738732084" r:id="rId44"/>
              </w:object>
            </w:r>
          </w:p>
        </w:tc>
      </w:tr>
      <w:tr w:rsidR="00C329FB" w:rsidRPr="00277F46" w14:paraId="248E5D6A" w14:textId="77777777" w:rsidTr="008403E0">
        <w:trPr>
          <w:trHeight w:val="432"/>
        </w:trPr>
        <w:tc>
          <w:tcPr>
            <w:tcW w:w="5400" w:type="dxa"/>
            <w:vAlign w:val="center"/>
          </w:tcPr>
          <w:p w14:paraId="49097535" w14:textId="77777777" w:rsidR="00C329FB" w:rsidRPr="00277F46" w:rsidRDefault="00C329FB" w:rsidP="004025FD">
            <w:pPr>
              <w:pStyle w:val="TableBodyText"/>
              <w:tabs>
                <w:tab w:val="right" w:pos="9360"/>
              </w:tabs>
              <w:ind w:right="-360"/>
              <w:rPr>
                <w:rFonts w:ascii="Segoe UI" w:hAnsi="Segoe UI" w:cs="Segoe UI"/>
                <w:sz w:val="22"/>
                <w:szCs w:val="22"/>
              </w:rPr>
            </w:pPr>
            <w:r w:rsidRPr="00277F46">
              <w:rPr>
                <w:rFonts w:ascii="Segoe UI" w:hAnsi="Segoe UI" w:cs="Segoe UI"/>
                <w:sz w:val="22"/>
                <w:szCs w:val="22"/>
              </w:rPr>
              <w:t>Mini-Cog Screening Tool</w:t>
            </w:r>
          </w:p>
        </w:tc>
        <w:tc>
          <w:tcPr>
            <w:tcW w:w="3870" w:type="dxa"/>
          </w:tcPr>
          <w:p w14:paraId="0AE23EC2" w14:textId="565032BE" w:rsidR="00C329FB" w:rsidRPr="00277F46" w:rsidRDefault="00C65996" w:rsidP="004025FD">
            <w:pPr>
              <w:pStyle w:val="TableBodyText"/>
              <w:tabs>
                <w:tab w:val="right" w:pos="9360"/>
              </w:tabs>
              <w:ind w:right="-360"/>
              <w:jc w:val="center"/>
              <w:rPr>
                <w:rFonts w:ascii="Segoe UI" w:hAnsi="Segoe UI" w:cs="Segoe UI"/>
                <w:sz w:val="22"/>
                <w:szCs w:val="22"/>
              </w:rPr>
            </w:pPr>
            <w:r w:rsidRPr="00B767C3">
              <w:rPr>
                <w:rFonts w:ascii="Segoe UI" w:hAnsi="Segoe UI" w:cs="Segoe UI"/>
                <w:noProof/>
              </w:rPr>
              <w:object w:dxaOrig="1510" w:dyaOrig="980" w14:anchorId="55BF4B8A">
                <v:shape id="_x0000_i1030" type="#_x0000_t75" alt="" style="width:77.25pt;height:47.25pt;mso-width-percent:0;mso-height-percent:0;mso-width-percent:0;mso-height-percent:0" o:ole="">
                  <v:imagedata r:id="rId45" o:title=""/>
                </v:shape>
                <o:OLEObject Type="Embed" ProgID="AcroExch.Document.DC" ShapeID="_x0000_i1030" DrawAspect="Icon" ObjectID="_1738732085" r:id="rId46"/>
              </w:object>
            </w:r>
          </w:p>
        </w:tc>
      </w:tr>
      <w:tr w:rsidR="00BE6686" w:rsidRPr="00277F46" w14:paraId="7DD3292A" w14:textId="77777777" w:rsidTr="008403E0">
        <w:trPr>
          <w:trHeight w:val="432"/>
        </w:trPr>
        <w:tc>
          <w:tcPr>
            <w:tcW w:w="5400" w:type="dxa"/>
            <w:vAlign w:val="center"/>
          </w:tcPr>
          <w:p w14:paraId="39607D48" w14:textId="0E108820" w:rsidR="00BE6686" w:rsidRPr="00277F46" w:rsidRDefault="00BE6686" w:rsidP="004025FD">
            <w:pPr>
              <w:pStyle w:val="TableBodyText"/>
              <w:tabs>
                <w:tab w:val="right" w:pos="9360"/>
              </w:tabs>
              <w:ind w:right="-360"/>
              <w:rPr>
                <w:rFonts w:ascii="Segoe UI" w:hAnsi="Segoe UI" w:cs="Segoe UI"/>
                <w:sz w:val="22"/>
                <w:szCs w:val="22"/>
              </w:rPr>
            </w:pPr>
            <w:r>
              <w:rPr>
                <w:rFonts w:ascii="Segoe UI" w:hAnsi="Segoe UI" w:cs="Segoe UI"/>
                <w:sz w:val="22"/>
                <w:szCs w:val="22"/>
              </w:rPr>
              <w:t>Blank Mini-Cog Audit Tool</w:t>
            </w:r>
          </w:p>
        </w:tc>
        <w:tc>
          <w:tcPr>
            <w:tcW w:w="3870" w:type="dxa"/>
          </w:tcPr>
          <w:p w14:paraId="45B2F7A4" w14:textId="0648B0DE" w:rsidR="00BE6686" w:rsidRPr="00B767C3" w:rsidRDefault="00C65996" w:rsidP="004025FD">
            <w:pPr>
              <w:pStyle w:val="TableBodyText"/>
              <w:tabs>
                <w:tab w:val="right" w:pos="9360"/>
              </w:tabs>
              <w:ind w:right="-360"/>
              <w:jc w:val="center"/>
              <w:rPr>
                <w:rFonts w:ascii="Segoe UI" w:hAnsi="Segoe UI" w:cs="Segoe UI"/>
                <w:noProof/>
              </w:rPr>
            </w:pPr>
            <w:r>
              <w:rPr>
                <w:rFonts w:ascii="Segoe UI" w:hAnsi="Segoe UI" w:cs="Segoe UI"/>
                <w:noProof/>
              </w:rPr>
              <w:object w:dxaOrig="1520" w:dyaOrig="980" w14:anchorId="787FB1F7">
                <v:shape id="_x0000_i1031" type="#_x0000_t75" alt="" style="width:75.75pt;height:48.75pt;mso-width-percent:0;mso-height-percent:0;mso-width-percent:0;mso-height-percent:0" o:ole="">
                  <v:imagedata r:id="rId47" o:title=""/>
                </v:shape>
                <o:OLEObject Type="Embed" ProgID="Excel.Sheet.12" ShapeID="_x0000_i1031" DrawAspect="Icon" ObjectID="_1738732086" r:id="rId48"/>
              </w:object>
            </w:r>
          </w:p>
        </w:tc>
      </w:tr>
    </w:tbl>
    <w:p w14:paraId="04A2632F" w14:textId="77777777" w:rsidR="00C329FB" w:rsidRPr="00277F46" w:rsidRDefault="00C329FB" w:rsidP="00C329FB">
      <w:pPr>
        <w:rPr>
          <w:rFonts w:ascii="Segoe UI" w:hAnsi="Segoe UI" w:cs="Segoe UI"/>
        </w:rPr>
      </w:pPr>
    </w:p>
    <w:p w14:paraId="22C39526" w14:textId="77777777" w:rsidR="00850E83" w:rsidRPr="00277F46" w:rsidRDefault="00850E83" w:rsidP="00344EC9">
      <w:pPr>
        <w:pStyle w:val="Header"/>
        <w:tabs>
          <w:tab w:val="clear" w:pos="4680"/>
          <w:tab w:val="center" w:leader="dot" w:pos="7290"/>
        </w:tabs>
        <w:spacing w:line="480" w:lineRule="auto"/>
        <w:ind w:right="403"/>
        <w:rPr>
          <w:rFonts w:ascii="Segoe UI" w:hAnsi="Segoe UI" w:cs="Segoe UI"/>
          <w:b/>
          <w:bCs/>
          <w:color w:val="4C599F"/>
          <w:sz w:val="36"/>
          <w:szCs w:val="36"/>
        </w:rPr>
      </w:pPr>
    </w:p>
    <w:sectPr w:rsidR="00850E83" w:rsidRPr="00277F46" w:rsidSect="007807A4">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39F1A" w14:textId="77777777" w:rsidR="009F142E" w:rsidRDefault="009F142E" w:rsidP="002531D6">
      <w:r>
        <w:separator/>
      </w:r>
    </w:p>
  </w:endnote>
  <w:endnote w:type="continuationSeparator" w:id="0">
    <w:p w14:paraId="26A6A838" w14:textId="77777777" w:rsidR="009F142E" w:rsidRDefault="009F142E" w:rsidP="0025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Myriad Pro Light">
    <w:altName w:val="Segoe UI Light"/>
    <w:panose1 w:val="00000000000000000000"/>
    <w:charset w:val="00"/>
    <w:family w:val="swiss"/>
    <w:notTrueType/>
    <w:pitch w:val="variable"/>
    <w:sig w:usb0="2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15396"/>
      <w:docPartObj>
        <w:docPartGallery w:val="Page Numbers (Bottom of Page)"/>
        <w:docPartUnique/>
      </w:docPartObj>
    </w:sdtPr>
    <w:sdtEndPr>
      <w:rPr>
        <w:rStyle w:val="PageNumber"/>
      </w:rPr>
    </w:sdtEndPr>
    <w:sdtContent>
      <w:p w14:paraId="6B98EBA2" w14:textId="309FF34A" w:rsidR="0023475E" w:rsidRDefault="0023475E" w:rsidP="00435F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4132902"/>
      <w:docPartObj>
        <w:docPartGallery w:val="Page Numbers (Bottom of Page)"/>
        <w:docPartUnique/>
      </w:docPartObj>
    </w:sdtPr>
    <w:sdtEndPr>
      <w:rPr>
        <w:rStyle w:val="PageNumber"/>
      </w:rPr>
    </w:sdtEndPr>
    <w:sdtContent>
      <w:p w14:paraId="5782AEC9" w14:textId="5F849EBE" w:rsidR="0023475E" w:rsidRDefault="0023475E" w:rsidP="00435F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85D123" w14:textId="77777777" w:rsidR="0023475E" w:rsidRDefault="0023475E" w:rsidP="00435F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8E06F" w14:textId="39264185" w:rsidR="0023475E" w:rsidRPr="0041391D" w:rsidRDefault="007807A4" w:rsidP="007807A4">
    <w:pPr>
      <w:tabs>
        <w:tab w:val="left" w:pos="6447"/>
      </w:tabs>
      <w:ind w:right="360"/>
      <w:rPr>
        <w:rFonts w:ascii="Calibri" w:eastAsia="Times New Roman" w:hAnsi="Calibri" w:cs="Calibri"/>
        <w:color w:val="0D303C"/>
      </w:rPr>
    </w:pPr>
    <w:r>
      <w:rPr>
        <w:rFonts w:ascii="AppleSystemUIFont" w:hAnsi="AppleSystemUIFont" w:cs="AppleSystemUIFont"/>
        <w:noProof/>
        <w:color w:val="0D303C"/>
        <w:sz w:val="20"/>
        <w:szCs w:val="20"/>
      </w:rPr>
      <w:drawing>
        <wp:anchor distT="0" distB="0" distL="114300" distR="114300" simplePos="0" relativeHeight="251678720" behindDoc="0" locked="0" layoutInCell="1" allowOverlap="1" wp14:anchorId="642E9A20" wp14:editId="546561CD">
          <wp:simplePos x="0" y="0"/>
          <wp:positionH relativeFrom="column">
            <wp:posOffset>2044700</wp:posOffset>
          </wp:positionH>
          <wp:positionV relativeFrom="paragraph">
            <wp:posOffset>41910</wp:posOffset>
          </wp:positionV>
          <wp:extent cx="1570355" cy="398780"/>
          <wp:effectExtent l="0" t="0" r="4445" b="0"/>
          <wp:wrapNone/>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70355" cy="398780"/>
                  </a:xfrm>
                  <a:prstGeom prst="rect">
                    <a:avLst/>
                  </a:prstGeom>
                </pic:spPr>
              </pic:pic>
            </a:graphicData>
          </a:graphic>
          <wp14:sizeRelH relativeFrom="page">
            <wp14:pctWidth>0</wp14:pctWidth>
          </wp14:sizeRelH>
          <wp14:sizeRelV relativeFrom="page">
            <wp14:pctHeight>0</wp14:pctHeight>
          </wp14:sizeRelV>
        </wp:anchor>
      </w:drawing>
    </w:r>
    <w:r w:rsidRPr="0041391D">
      <w:rPr>
        <w:noProof/>
        <w:color w:val="0D303C"/>
        <w:sz w:val="20"/>
        <w:szCs w:val="20"/>
      </w:rPr>
      <w:drawing>
        <wp:anchor distT="0" distB="0" distL="114300" distR="114300" simplePos="0" relativeHeight="251661312" behindDoc="0" locked="0" layoutInCell="1" allowOverlap="1" wp14:anchorId="68BAB742" wp14:editId="57B84CC1">
          <wp:simplePos x="0" y="0"/>
          <wp:positionH relativeFrom="column">
            <wp:posOffset>127000</wp:posOffset>
          </wp:positionH>
          <wp:positionV relativeFrom="paragraph">
            <wp:posOffset>105248</wp:posOffset>
          </wp:positionV>
          <wp:extent cx="1689100" cy="386080"/>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89100" cy="38608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color w:val="0D303C"/>
      </w:rPr>
      <w:tab/>
    </w:r>
  </w:p>
  <w:sdt>
    <w:sdtPr>
      <w:rPr>
        <w:rStyle w:val="PageNumber"/>
        <w:rFonts w:ascii="Myriad Pro" w:hAnsi="Myriad Pro"/>
        <w:sz w:val="22"/>
        <w:szCs w:val="22"/>
      </w:rPr>
      <w:id w:val="-794677884"/>
      <w:docPartObj>
        <w:docPartGallery w:val="Page Numbers (Bottom of Page)"/>
        <w:docPartUnique/>
      </w:docPartObj>
    </w:sdtPr>
    <w:sdtEndPr>
      <w:rPr>
        <w:rStyle w:val="PageNumber"/>
      </w:rPr>
    </w:sdtEndPr>
    <w:sdtContent>
      <w:p w14:paraId="0EACCF51" w14:textId="77777777" w:rsidR="00435F7F" w:rsidRPr="00435F7F" w:rsidRDefault="00435F7F" w:rsidP="00435F7F">
        <w:pPr>
          <w:pStyle w:val="Footer"/>
          <w:framePr w:wrap="none" w:vAnchor="text" w:hAnchor="page" w:x="11021" w:y="21"/>
          <w:rPr>
            <w:rStyle w:val="PageNumber"/>
            <w:rFonts w:ascii="Myriad Pro" w:hAnsi="Myriad Pro"/>
            <w:sz w:val="22"/>
            <w:szCs w:val="22"/>
          </w:rPr>
        </w:pPr>
        <w:r w:rsidRPr="00435F7F">
          <w:rPr>
            <w:rStyle w:val="PageNumber"/>
            <w:rFonts w:ascii="Myriad Pro" w:hAnsi="Myriad Pro"/>
            <w:sz w:val="22"/>
            <w:szCs w:val="22"/>
          </w:rPr>
          <w:fldChar w:fldCharType="begin"/>
        </w:r>
        <w:r w:rsidRPr="00435F7F">
          <w:rPr>
            <w:rStyle w:val="PageNumber"/>
            <w:rFonts w:ascii="Myriad Pro" w:hAnsi="Myriad Pro"/>
            <w:sz w:val="22"/>
            <w:szCs w:val="22"/>
          </w:rPr>
          <w:instrText xml:space="preserve"> PAGE </w:instrText>
        </w:r>
        <w:r w:rsidRPr="00435F7F">
          <w:rPr>
            <w:rStyle w:val="PageNumber"/>
            <w:rFonts w:ascii="Myriad Pro" w:hAnsi="Myriad Pro"/>
            <w:sz w:val="22"/>
            <w:szCs w:val="22"/>
          </w:rPr>
          <w:fldChar w:fldCharType="separate"/>
        </w:r>
        <w:r w:rsidRPr="00435F7F">
          <w:rPr>
            <w:rStyle w:val="PageNumber"/>
            <w:rFonts w:ascii="Myriad Pro" w:hAnsi="Myriad Pro"/>
            <w:noProof/>
            <w:sz w:val="22"/>
            <w:szCs w:val="22"/>
          </w:rPr>
          <w:t>5</w:t>
        </w:r>
        <w:r w:rsidRPr="00435F7F">
          <w:rPr>
            <w:rStyle w:val="PageNumber"/>
            <w:rFonts w:ascii="Myriad Pro" w:hAnsi="Myriad Pro"/>
            <w:sz w:val="22"/>
            <w:szCs w:val="22"/>
          </w:rPr>
          <w:fldChar w:fldCharType="end"/>
        </w:r>
      </w:p>
    </w:sdtContent>
  </w:sdt>
  <w:p w14:paraId="216A746D" w14:textId="4ABF5F1A" w:rsidR="0023475E" w:rsidRPr="002531D6" w:rsidRDefault="00C41FB7" w:rsidP="002531D6">
    <w:pPr>
      <w:autoSpaceDE w:val="0"/>
      <w:autoSpaceDN w:val="0"/>
      <w:adjustRightInd w:val="0"/>
      <w:ind w:left="4410" w:firstLine="720"/>
      <w:rPr>
        <w:rFonts w:ascii="Myriad Pro Light" w:hAnsi="Myriad Pro Light" w:cs="AppleSystemUIFont"/>
        <w:color w:val="0D303C"/>
        <w:sz w:val="20"/>
        <w:szCs w:val="20"/>
      </w:rPr>
    </w:pPr>
    <w:r>
      <w:rPr>
        <w:noProof/>
      </w:rPr>
      <w:drawing>
        <wp:anchor distT="0" distB="0" distL="114300" distR="114300" simplePos="0" relativeHeight="251680768" behindDoc="1" locked="0" layoutInCell="1" allowOverlap="1" wp14:anchorId="0A603B1B" wp14:editId="731A4C2D">
          <wp:simplePos x="0" y="0"/>
          <wp:positionH relativeFrom="column">
            <wp:posOffset>-928370</wp:posOffset>
          </wp:positionH>
          <wp:positionV relativeFrom="paragraph">
            <wp:posOffset>501517</wp:posOffset>
          </wp:positionV>
          <wp:extent cx="7814553" cy="11521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35A2" w14:textId="77777777" w:rsidR="003278C6" w:rsidRPr="0041391D" w:rsidRDefault="003278C6" w:rsidP="003278C6">
    <w:pPr>
      <w:rPr>
        <w:rFonts w:ascii="Calibri" w:eastAsia="Times New Roman" w:hAnsi="Calibri" w:cs="Calibri"/>
        <w:color w:val="0D303C"/>
      </w:rPr>
    </w:pPr>
    <w:r w:rsidRPr="0041391D">
      <w:rPr>
        <w:noProof/>
        <w:color w:val="0D303C"/>
        <w:sz w:val="20"/>
        <w:szCs w:val="20"/>
      </w:rPr>
      <w:drawing>
        <wp:anchor distT="0" distB="0" distL="114300" distR="114300" simplePos="0" relativeHeight="251675648" behindDoc="0" locked="0" layoutInCell="1" allowOverlap="1" wp14:anchorId="0A77C469" wp14:editId="39426F3F">
          <wp:simplePos x="0" y="0"/>
          <wp:positionH relativeFrom="column">
            <wp:posOffset>107950</wp:posOffset>
          </wp:positionH>
          <wp:positionV relativeFrom="paragraph">
            <wp:posOffset>-123825</wp:posOffset>
          </wp:positionV>
          <wp:extent cx="2371725" cy="542290"/>
          <wp:effectExtent l="0" t="0" r="3175" b="381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71725" cy="542290"/>
                  </a:xfrm>
                  <a:prstGeom prst="rect">
                    <a:avLst/>
                  </a:prstGeom>
                </pic:spPr>
              </pic:pic>
            </a:graphicData>
          </a:graphic>
          <wp14:sizeRelH relativeFrom="page">
            <wp14:pctWidth>0</wp14:pctWidth>
          </wp14:sizeRelH>
          <wp14:sizeRelV relativeFrom="page">
            <wp14:pctHeight>0</wp14:pctHeight>
          </wp14:sizeRelV>
        </wp:anchor>
      </w:drawing>
    </w:r>
  </w:p>
  <w:p w14:paraId="2D44F7CD" w14:textId="1946819F" w:rsidR="003278C6" w:rsidRPr="00435F7F" w:rsidRDefault="003278C6" w:rsidP="00435F7F">
    <w:pPr>
      <w:ind w:left="5850" w:hanging="720"/>
      <w:rPr>
        <w:rFonts w:ascii="Myriad Pro Light" w:eastAsia="Times New Roman" w:hAnsi="Myriad Pro Light" w:cs="Calibri"/>
        <w:color w:val="0D303C"/>
      </w:rPr>
    </w:pPr>
    <w:r>
      <w:rPr>
        <w:noProof/>
      </w:rPr>
      <w:drawing>
        <wp:anchor distT="0" distB="0" distL="114300" distR="114300" simplePos="0" relativeHeight="251676672" behindDoc="1" locked="0" layoutInCell="1" allowOverlap="1" wp14:anchorId="0EC96441" wp14:editId="4EABA427">
          <wp:simplePos x="0" y="0"/>
          <wp:positionH relativeFrom="column">
            <wp:posOffset>-918845</wp:posOffset>
          </wp:positionH>
          <wp:positionV relativeFrom="paragraph">
            <wp:posOffset>395115</wp:posOffset>
          </wp:positionV>
          <wp:extent cx="7814553" cy="11521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
                    <a:extLst>
                      <a:ext uri="{28A0092B-C50C-407E-A947-70E740481C1C}">
                        <a14:useLocalDpi xmlns:a14="http://schemas.microsoft.com/office/drawing/2010/main" val="0"/>
                      </a:ext>
                    </a:extLst>
                  </a:blip>
                  <a:stretch>
                    <a:fillRect/>
                  </a:stretch>
                </pic:blipFill>
                <pic:spPr>
                  <a:xfrm>
                    <a:off x="0" y="0"/>
                    <a:ext cx="7814553" cy="1152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D577F" w14:textId="77777777" w:rsidR="009F142E" w:rsidRDefault="009F142E" w:rsidP="002531D6">
      <w:r>
        <w:separator/>
      </w:r>
    </w:p>
  </w:footnote>
  <w:footnote w:type="continuationSeparator" w:id="0">
    <w:p w14:paraId="71D3671D" w14:textId="77777777" w:rsidR="009F142E" w:rsidRDefault="009F142E" w:rsidP="002531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8363" w14:textId="03EFE0F3" w:rsidR="0023475E" w:rsidRDefault="0023475E" w:rsidP="00D70571">
    <w:pPr>
      <w:pStyle w:val="Header"/>
      <w:tabs>
        <w:tab w:val="clear" w:pos="9360"/>
      </w:tabs>
      <w:ind w:right="5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6F75" w14:textId="55264773" w:rsidR="003278C6" w:rsidRDefault="003278C6" w:rsidP="003278C6">
    <w:pPr>
      <w:pStyle w:val="Header"/>
      <w:tabs>
        <w:tab w:val="clear" w:pos="9360"/>
      </w:tabs>
      <w:ind w:right="540"/>
      <w:jc w:val="right"/>
    </w:pPr>
    <w:r>
      <w:rPr>
        <w:rFonts w:ascii="AppleSystemUIFont" w:hAnsi="AppleSystemUIFont" w:cs="AppleSystemUIFont"/>
        <w:noProof/>
        <w:color w:val="0D303C"/>
        <w:sz w:val="20"/>
        <w:szCs w:val="20"/>
      </w:rPr>
      <w:drawing>
        <wp:anchor distT="0" distB="0" distL="114300" distR="114300" simplePos="0" relativeHeight="251673600" behindDoc="0" locked="0" layoutInCell="1" allowOverlap="1" wp14:anchorId="54B3C7B3" wp14:editId="100102F6">
          <wp:simplePos x="0" y="0"/>
          <wp:positionH relativeFrom="column">
            <wp:posOffset>342265</wp:posOffset>
          </wp:positionH>
          <wp:positionV relativeFrom="paragraph">
            <wp:posOffset>-237605</wp:posOffset>
          </wp:positionV>
          <wp:extent cx="2743200" cy="696460"/>
          <wp:effectExtent l="0" t="0" r="0" b="2540"/>
          <wp:wrapNone/>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3200" cy="696460"/>
                  </a:xfrm>
                  <a:prstGeom prst="rect">
                    <a:avLst/>
                  </a:prstGeom>
                </pic:spPr>
              </pic:pic>
            </a:graphicData>
          </a:graphic>
          <wp14:sizeRelH relativeFrom="page">
            <wp14:pctWidth>0</wp14:pctWidth>
          </wp14:sizeRelH>
          <wp14:sizeRelV relativeFrom="page">
            <wp14:pctHeight>0</wp14:pctHeight>
          </wp14:sizeRelV>
        </wp:anchor>
      </w:drawing>
    </w:r>
    <w:r>
      <w:rPr>
        <w:rFonts w:ascii="AppleSystemUIFont" w:hAnsi="AppleSystemUIFont" w:cs="AppleSystemUIFont"/>
        <w:noProof/>
        <w:color w:val="0D303C"/>
        <w:sz w:val="20"/>
        <w:szCs w:val="20"/>
      </w:rPr>
      <w:t xml:space="preserve"> </w:t>
    </w:r>
  </w:p>
  <w:p w14:paraId="79DADBFC" w14:textId="77777777" w:rsidR="003278C6" w:rsidRDefault="00327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21A4A"/>
    <w:multiLevelType w:val="hybridMultilevel"/>
    <w:tmpl w:val="53CAD02C"/>
    <w:lvl w:ilvl="0" w:tplc="00000000">
      <w:start w:val="1"/>
      <w:numFmt w:val="bullet"/>
      <w:lvlText w:val=""/>
      <w:lvlJc w:val="left"/>
      <w:pPr>
        <w:ind w:left="1080" w:hanging="360"/>
      </w:pPr>
      <w:rPr>
        <w:rFonts w:ascii="Wingdings 3" w:hAnsi="Wingdings 3" w:hint="default"/>
        <w:color w:val="003C71"/>
      </w:rPr>
    </w:lvl>
    <w:lvl w:ilvl="1" w:tplc="00000000" w:tentative="1">
      <w:start w:val="1"/>
      <w:numFmt w:val="bullet"/>
      <w:lvlText w:val="o"/>
      <w:lvlJc w:val="left"/>
      <w:pPr>
        <w:ind w:left="1800" w:hanging="360"/>
      </w:pPr>
      <w:rPr>
        <w:rFonts w:ascii="Courier New" w:hAnsi="Courier New" w:cs="Courier New" w:hint="default"/>
      </w:rPr>
    </w:lvl>
    <w:lvl w:ilvl="2" w:tplc="00000000" w:tentative="1">
      <w:start w:val="1"/>
      <w:numFmt w:val="bullet"/>
      <w:lvlText w:val=""/>
      <w:lvlJc w:val="left"/>
      <w:pPr>
        <w:ind w:left="2520" w:hanging="360"/>
      </w:pPr>
      <w:rPr>
        <w:rFonts w:ascii="Wingdings" w:hAnsi="Wingdings" w:hint="default"/>
      </w:rPr>
    </w:lvl>
    <w:lvl w:ilvl="3" w:tplc="00000000" w:tentative="1">
      <w:start w:val="1"/>
      <w:numFmt w:val="bullet"/>
      <w:lvlText w:val=""/>
      <w:lvlJc w:val="left"/>
      <w:pPr>
        <w:ind w:left="3240" w:hanging="360"/>
      </w:pPr>
      <w:rPr>
        <w:rFonts w:ascii="Symbol" w:hAnsi="Symbol" w:hint="default"/>
      </w:rPr>
    </w:lvl>
    <w:lvl w:ilvl="4" w:tplc="00000000" w:tentative="1">
      <w:start w:val="1"/>
      <w:numFmt w:val="bullet"/>
      <w:lvlText w:val="o"/>
      <w:lvlJc w:val="left"/>
      <w:pPr>
        <w:ind w:left="3960" w:hanging="360"/>
      </w:pPr>
      <w:rPr>
        <w:rFonts w:ascii="Courier New" w:hAnsi="Courier New" w:cs="Courier New" w:hint="default"/>
      </w:rPr>
    </w:lvl>
    <w:lvl w:ilvl="5" w:tplc="00000000" w:tentative="1">
      <w:start w:val="1"/>
      <w:numFmt w:val="bullet"/>
      <w:lvlText w:val=""/>
      <w:lvlJc w:val="left"/>
      <w:pPr>
        <w:ind w:left="4680" w:hanging="360"/>
      </w:pPr>
      <w:rPr>
        <w:rFonts w:ascii="Wingdings" w:hAnsi="Wingdings" w:hint="default"/>
      </w:rPr>
    </w:lvl>
    <w:lvl w:ilvl="6" w:tplc="00000000" w:tentative="1">
      <w:start w:val="1"/>
      <w:numFmt w:val="bullet"/>
      <w:lvlText w:val=""/>
      <w:lvlJc w:val="left"/>
      <w:pPr>
        <w:ind w:left="5400" w:hanging="360"/>
      </w:pPr>
      <w:rPr>
        <w:rFonts w:ascii="Symbol" w:hAnsi="Symbol" w:hint="default"/>
      </w:rPr>
    </w:lvl>
    <w:lvl w:ilvl="7" w:tplc="00000000" w:tentative="1">
      <w:start w:val="1"/>
      <w:numFmt w:val="bullet"/>
      <w:lvlText w:val="o"/>
      <w:lvlJc w:val="left"/>
      <w:pPr>
        <w:ind w:left="6120" w:hanging="360"/>
      </w:pPr>
      <w:rPr>
        <w:rFonts w:ascii="Courier New" w:hAnsi="Courier New" w:cs="Courier New" w:hint="default"/>
      </w:rPr>
    </w:lvl>
    <w:lvl w:ilvl="8" w:tplc="00000000" w:tentative="1">
      <w:start w:val="1"/>
      <w:numFmt w:val="bullet"/>
      <w:lvlText w:val=""/>
      <w:lvlJc w:val="left"/>
      <w:pPr>
        <w:ind w:left="6840" w:hanging="360"/>
      </w:pPr>
      <w:rPr>
        <w:rFonts w:ascii="Wingdings" w:hAnsi="Wingdings" w:hint="default"/>
      </w:rPr>
    </w:lvl>
  </w:abstractNum>
  <w:abstractNum w:abstractNumId="1" w15:restartNumberingAfterBreak="0">
    <w:nsid w:val="292F1ED1"/>
    <w:multiLevelType w:val="hybridMultilevel"/>
    <w:tmpl w:val="C3EE1CE8"/>
    <w:lvl w:ilvl="0" w:tplc="00000000">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711E1"/>
    <w:multiLevelType w:val="hybridMultilevel"/>
    <w:tmpl w:val="288A836C"/>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B93693D"/>
    <w:multiLevelType w:val="hybridMultilevel"/>
    <w:tmpl w:val="96F6C100"/>
    <w:lvl w:ilvl="0" w:tplc="25F6A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EB17C0"/>
    <w:multiLevelType w:val="hybridMultilevel"/>
    <w:tmpl w:val="62B67748"/>
    <w:lvl w:ilvl="0" w:tplc="00010000">
      <w:start w:val="1"/>
      <w:numFmt w:val="bullet"/>
      <w:lvlText w:val=""/>
      <w:lvlJc w:val="left"/>
      <w:pPr>
        <w:ind w:left="1440" w:hanging="360"/>
      </w:pPr>
      <w:rPr>
        <w:rFonts w:ascii="Symbol" w:hAnsi="Symbol" w:hint="default"/>
        <w:color w:val="003C71"/>
      </w:rPr>
    </w:lvl>
    <w:lvl w:ilvl="1" w:tplc="00090000" w:tentative="1">
      <w:start w:val="1"/>
      <w:numFmt w:val="bullet"/>
      <w:lvlText w:val="o"/>
      <w:lvlJc w:val="left"/>
      <w:pPr>
        <w:ind w:left="2880" w:hanging="360"/>
      </w:pPr>
      <w:rPr>
        <w:rFonts w:ascii="Courier New" w:hAnsi="Courier New" w:cs="Courier New" w:hint="default"/>
      </w:rPr>
    </w:lvl>
    <w:lvl w:ilvl="2" w:tplc="00000004" w:tentative="1">
      <w:start w:val="1"/>
      <w:numFmt w:val="bullet"/>
      <w:lvlText w:val=""/>
      <w:lvlJc w:val="left"/>
      <w:pPr>
        <w:ind w:left="3600" w:hanging="360"/>
      </w:pPr>
      <w:rPr>
        <w:rFonts w:ascii="Wingdings" w:hAnsi="Wingdings" w:hint="default"/>
      </w:rPr>
    </w:lvl>
    <w:lvl w:ilvl="3" w:tplc="00000000" w:tentative="1">
      <w:start w:val="1"/>
      <w:numFmt w:val="bullet"/>
      <w:lvlText w:val=""/>
      <w:lvlJc w:val="left"/>
      <w:pPr>
        <w:ind w:left="4320" w:hanging="360"/>
      </w:pPr>
      <w:rPr>
        <w:rFonts w:ascii="Symbol" w:hAnsi="Symbol" w:hint="default"/>
      </w:rPr>
    </w:lvl>
    <w:lvl w:ilvl="4" w:tplc="00000000" w:tentative="1">
      <w:start w:val="1"/>
      <w:numFmt w:val="bullet"/>
      <w:lvlText w:val="o"/>
      <w:lvlJc w:val="left"/>
      <w:pPr>
        <w:ind w:left="5040" w:hanging="360"/>
      </w:pPr>
      <w:rPr>
        <w:rFonts w:ascii="Courier New" w:hAnsi="Courier New" w:cs="Courier New" w:hint="default"/>
      </w:rPr>
    </w:lvl>
    <w:lvl w:ilvl="5" w:tplc="00000000" w:tentative="1">
      <w:start w:val="1"/>
      <w:numFmt w:val="bullet"/>
      <w:lvlText w:val=""/>
      <w:lvlJc w:val="left"/>
      <w:pPr>
        <w:ind w:left="5760" w:hanging="360"/>
      </w:pPr>
      <w:rPr>
        <w:rFonts w:ascii="Wingdings" w:hAnsi="Wingdings" w:hint="default"/>
      </w:rPr>
    </w:lvl>
    <w:lvl w:ilvl="6" w:tplc="00000000" w:tentative="1">
      <w:start w:val="1"/>
      <w:numFmt w:val="bullet"/>
      <w:lvlText w:val=""/>
      <w:lvlJc w:val="left"/>
      <w:pPr>
        <w:ind w:left="6480" w:hanging="360"/>
      </w:pPr>
      <w:rPr>
        <w:rFonts w:ascii="Symbol" w:hAnsi="Symbol" w:hint="default"/>
      </w:rPr>
    </w:lvl>
    <w:lvl w:ilvl="7" w:tplc="00FF0000" w:tentative="1">
      <w:start w:val="1"/>
      <w:numFmt w:val="bullet"/>
      <w:lvlText w:val="o"/>
      <w:lvlJc w:val="left"/>
      <w:pPr>
        <w:ind w:left="7200" w:hanging="360"/>
      </w:pPr>
      <w:rPr>
        <w:rFonts w:ascii="Courier New" w:hAnsi="Courier New" w:cs="Courier New" w:hint="default"/>
      </w:rPr>
    </w:lvl>
    <w:lvl w:ilvl="8" w:tplc="00000000" w:tentative="1">
      <w:start w:val="1"/>
      <w:numFmt w:val="bullet"/>
      <w:lvlText w:val=""/>
      <w:lvlJc w:val="left"/>
      <w:pPr>
        <w:ind w:left="7920" w:hanging="360"/>
      </w:pPr>
      <w:rPr>
        <w:rFonts w:ascii="Wingdings" w:hAnsi="Wingdings" w:hint="default"/>
      </w:rPr>
    </w:lvl>
  </w:abstractNum>
  <w:abstractNum w:abstractNumId="5" w15:restartNumberingAfterBreak="0">
    <w:nsid w:val="37CB3129"/>
    <w:multiLevelType w:val="hybridMultilevel"/>
    <w:tmpl w:val="759C4FE0"/>
    <w:lvl w:ilvl="0" w:tplc="00000000">
      <w:start w:val="1"/>
      <w:numFmt w:val="bullet"/>
      <w:lvlText w:val=""/>
      <w:lvlJc w:val="left"/>
      <w:pPr>
        <w:ind w:left="720" w:hanging="360"/>
      </w:pPr>
      <w:rPr>
        <w:rFonts w:ascii="Wingdings 3" w:hAnsi="Wingdings 3" w:hint="default"/>
        <w:color w:val="003C71"/>
      </w:rPr>
    </w:lvl>
    <w:lvl w:ilvl="1" w:tplc="00000000" w:tentative="1">
      <w:start w:val="1"/>
      <w:numFmt w:val="bullet"/>
      <w:lvlText w:val="o"/>
      <w:lvlJc w:val="left"/>
      <w:pPr>
        <w:ind w:left="1440" w:hanging="360"/>
      </w:pPr>
      <w:rPr>
        <w:rFonts w:ascii="Courier New" w:hAnsi="Courier New" w:cs="Courier New" w:hint="default"/>
      </w:rPr>
    </w:lvl>
    <w:lvl w:ilvl="2" w:tplc="00000000" w:tentative="1">
      <w:start w:val="1"/>
      <w:numFmt w:val="bullet"/>
      <w:lvlText w:val=""/>
      <w:lvlJc w:val="left"/>
      <w:pPr>
        <w:ind w:left="2160" w:hanging="360"/>
      </w:pPr>
      <w:rPr>
        <w:rFonts w:ascii="Wingdings" w:hAnsi="Wingdings" w:hint="default"/>
      </w:rPr>
    </w:lvl>
    <w:lvl w:ilvl="3" w:tplc="00000000" w:tentative="1">
      <w:start w:val="1"/>
      <w:numFmt w:val="bullet"/>
      <w:lvlText w:val=""/>
      <w:lvlJc w:val="left"/>
      <w:pPr>
        <w:ind w:left="2880" w:hanging="360"/>
      </w:pPr>
      <w:rPr>
        <w:rFonts w:ascii="Symbol" w:hAnsi="Symbol" w:hint="default"/>
      </w:rPr>
    </w:lvl>
    <w:lvl w:ilvl="4" w:tplc="00000000" w:tentative="1">
      <w:start w:val="1"/>
      <w:numFmt w:val="bullet"/>
      <w:lvlText w:val="o"/>
      <w:lvlJc w:val="left"/>
      <w:pPr>
        <w:ind w:left="3600" w:hanging="360"/>
      </w:pPr>
      <w:rPr>
        <w:rFonts w:ascii="Courier New" w:hAnsi="Courier New" w:cs="Courier New" w:hint="default"/>
      </w:rPr>
    </w:lvl>
    <w:lvl w:ilvl="5" w:tplc="00000000" w:tentative="1">
      <w:start w:val="1"/>
      <w:numFmt w:val="bullet"/>
      <w:lvlText w:val=""/>
      <w:lvlJc w:val="left"/>
      <w:pPr>
        <w:ind w:left="4320" w:hanging="360"/>
      </w:pPr>
      <w:rPr>
        <w:rFonts w:ascii="Wingdings" w:hAnsi="Wingdings" w:hint="default"/>
      </w:rPr>
    </w:lvl>
    <w:lvl w:ilvl="6" w:tplc="00000000" w:tentative="1">
      <w:start w:val="1"/>
      <w:numFmt w:val="bullet"/>
      <w:lvlText w:val=""/>
      <w:lvlJc w:val="left"/>
      <w:pPr>
        <w:ind w:left="5040" w:hanging="360"/>
      </w:pPr>
      <w:rPr>
        <w:rFonts w:ascii="Symbol" w:hAnsi="Symbol" w:hint="default"/>
      </w:rPr>
    </w:lvl>
    <w:lvl w:ilvl="7" w:tplc="00000000" w:tentative="1">
      <w:start w:val="1"/>
      <w:numFmt w:val="bullet"/>
      <w:lvlText w:val="o"/>
      <w:lvlJc w:val="left"/>
      <w:pPr>
        <w:ind w:left="5760" w:hanging="360"/>
      </w:pPr>
      <w:rPr>
        <w:rFonts w:ascii="Courier New" w:hAnsi="Courier New" w:cs="Courier New" w:hint="default"/>
      </w:rPr>
    </w:lvl>
    <w:lvl w:ilvl="8" w:tplc="00000000" w:tentative="1">
      <w:start w:val="1"/>
      <w:numFmt w:val="bullet"/>
      <w:lvlText w:val=""/>
      <w:lvlJc w:val="left"/>
      <w:pPr>
        <w:ind w:left="6480" w:hanging="360"/>
      </w:pPr>
      <w:rPr>
        <w:rFonts w:ascii="Wingdings" w:hAnsi="Wingdings" w:hint="default"/>
      </w:rPr>
    </w:lvl>
  </w:abstractNum>
  <w:abstractNum w:abstractNumId="6" w15:restartNumberingAfterBreak="0">
    <w:nsid w:val="3E7D0FC7"/>
    <w:multiLevelType w:val="hybridMultilevel"/>
    <w:tmpl w:val="F4589D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F991724"/>
    <w:multiLevelType w:val="hybridMultilevel"/>
    <w:tmpl w:val="35ECF8D8"/>
    <w:lvl w:ilvl="0" w:tplc="04090001">
      <w:start w:val="1"/>
      <w:numFmt w:val="bullet"/>
      <w:lvlText w:val=""/>
      <w:lvlJc w:val="left"/>
      <w:pPr>
        <w:ind w:left="1080" w:hanging="360"/>
      </w:pPr>
      <w:rPr>
        <w:rFonts w:ascii="Symbol" w:hAnsi="Symbol" w:hint="default"/>
        <w:color w:val="003C7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405825EF"/>
    <w:multiLevelType w:val="hybridMultilevel"/>
    <w:tmpl w:val="0B46BFA8"/>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BB0462"/>
    <w:multiLevelType w:val="multilevel"/>
    <w:tmpl w:val="8BD0514A"/>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FD44D44"/>
    <w:multiLevelType w:val="hybridMultilevel"/>
    <w:tmpl w:val="A28A288C"/>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0BA3048"/>
    <w:multiLevelType w:val="hybridMultilevel"/>
    <w:tmpl w:val="685865E4"/>
    <w:lvl w:ilvl="0" w:tplc="60E25232">
      <w:start w:val="1"/>
      <w:numFmt w:val="bullet"/>
      <w:pStyle w:val="ListBulletFancyDarkBlue"/>
      <w:lvlText w:val=""/>
      <w:lvlJc w:val="left"/>
      <w:pPr>
        <w:ind w:left="720" w:hanging="360"/>
      </w:pPr>
      <w:rPr>
        <w:rFonts w:ascii="Wingdings 3" w:hAnsi="Wingdings 3"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AA470A"/>
    <w:multiLevelType w:val="hybridMultilevel"/>
    <w:tmpl w:val="011A9C94"/>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027DBB"/>
    <w:multiLevelType w:val="hybridMultilevel"/>
    <w:tmpl w:val="795AFF70"/>
    <w:lvl w:ilvl="0" w:tplc="AD1A7526">
      <w:start w:val="1"/>
      <w:numFmt w:val="bullet"/>
      <w:lvlText w:val=""/>
      <w:lvlJc w:val="left"/>
      <w:pPr>
        <w:ind w:left="360" w:hanging="360"/>
      </w:pPr>
      <w:rPr>
        <w:rFonts w:ascii="Wingdings 3" w:hAnsi="Wingdings 3" w:hint="default"/>
        <w:color w:val="003C7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FE502D"/>
    <w:multiLevelType w:val="hybridMultilevel"/>
    <w:tmpl w:val="1D20C19A"/>
    <w:lvl w:ilvl="0" w:tplc="AD1A7526">
      <w:start w:val="1"/>
      <w:numFmt w:val="bullet"/>
      <w:lvlText w:val=""/>
      <w:lvlJc w:val="left"/>
      <w:pPr>
        <w:ind w:left="720" w:hanging="360"/>
      </w:pPr>
      <w:rPr>
        <w:rFonts w:ascii="Wingdings 3" w:hAnsi="Wingdings 3" w:hint="default"/>
        <w:color w:val="003C7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085BB1"/>
    <w:multiLevelType w:val="multilevel"/>
    <w:tmpl w:val="8BD0514A"/>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A807409"/>
    <w:multiLevelType w:val="hybridMultilevel"/>
    <w:tmpl w:val="A3AC84E0"/>
    <w:lvl w:ilvl="0" w:tplc="26EC82A6">
      <w:start w:val="1"/>
      <w:numFmt w:val="bullet"/>
      <w:lvlText w:val=""/>
      <w:lvlJc w:val="left"/>
      <w:pPr>
        <w:ind w:left="720" w:hanging="360"/>
      </w:pPr>
      <w:rPr>
        <w:rFonts w:ascii="Symbol" w:hAnsi="Symbol" w:hint="default"/>
        <w:color w:val="00ACE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D84DF5"/>
    <w:multiLevelType w:val="hybridMultilevel"/>
    <w:tmpl w:val="FDB492DC"/>
    <w:lvl w:ilvl="0" w:tplc="36D27A58">
      <w:start w:val="1"/>
      <w:numFmt w:val="decimal"/>
      <w:pStyle w:val="FigureCaption"/>
      <w:lvlText w:val="Figure %1."/>
      <w:lvlJc w:val="left"/>
      <w:pPr>
        <w:ind w:left="7920" w:hanging="360"/>
      </w:pPr>
      <w:rPr>
        <w:rFonts w:ascii="Myriad Pro" w:hAnsi="Myriad Pro" w:cs="Times New Roman" w:hint="default"/>
        <w:b/>
        <w:bCs w:val="0"/>
        <w:i w:val="0"/>
        <w:iCs w:val="0"/>
        <w:caps w:val="0"/>
        <w:smallCaps w:val="0"/>
        <w:strike w:val="0"/>
        <w:dstrike w:val="0"/>
        <w:outline w:val="0"/>
        <w:shadow w:val="0"/>
        <w:emboss w:val="0"/>
        <w:imprint w:val="0"/>
        <w:noProof w:val="0"/>
        <w:vanish w:val="0"/>
        <w:color w:val="003C71"/>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9476" w:hanging="360"/>
      </w:pPr>
    </w:lvl>
    <w:lvl w:ilvl="2" w:tplc="0409001B" w:tentative="1">
      <w:start w:val="1"/>
      <w:numFmt w:val="lowerRoman"/>
      <w:lvlText w:val="%3."/>
      <w:lvlJc w:val="right"/>
      <w:pPr>
        <w:ind w:left="10196" w:hanging="180"/>
      </w:pPr>
    </w:lvl>
    <w:lvl w:ilvl="3" w:tplc="0409000F" w:tentative="1">
      <w:start w:val="1"/>
      <w:numFmt w:val="decimal"/>
      <w:lvlText w:val="%4."/>
      <w:lvlJc w:val="left"/>
      <w:pPr>
        <w:ind w:left="10916" w:hanging="360"/>
      </w:pPr>
    </w:lvl>
    <w:lvl w:ilvl="4" w:tplc="04090019" w:tentative="1">
      <w:start w:val="1"/>
      <w:numFmt w:val="lowerLetter"/>
      <w:lvlText w:val="%5."/>
      <w:lvlJc w:val="left"/>
      <w:pPr>
        <w:ind w:left="11636" w:hanging="360"/>
      </w:pPr>
    </w:lvl>
    <w:lvl w:ilvl="5" w:tplc="0409001B" w:tentative="1">
      <w:start w:val="1"/>
      <w:numFmt w:val="lowerRoman"/>
      <w:lvlText w:val="%6."/>
      <w:lvlJc w:val="right"/>
      <w:pPr>
        <w:ind w:left="12356" w:hanging="180"/>
      </w:pPr>
    </w:lvl>
    <w:lvl w:ilvl="6" w:tplc="0409000F" w:tentative="1">
      <w:start w:val="1"/>
      <w:numFmt w:val="decimal"/>
      <w:lvlText w:val="%7."/>
      <w:lvlJc w:val="left"/>
      <w:pPr>
        <w:ind w:left="13076" w:hanging="360"/>
      </w:pPr>
    </w:lvl>
    <w:lvl w:ilvl="7" w:tplc="04090019" w:tentative="1">
      <w:start w:val="1"/>
      <w:numFmt w:val="lowerLetter"/>
      <w:lvlText w:val="%8."/>
      <w:lvlJc w:val="left"/>
      <w:pPr>
        <w:ind w:left="13796" w:hanging="360"/>
      </w:pPr>
    </w:lvl>
    <w:lvl w:ilvl="8" w:tplc="0409001B" w:tentative="1">
      <w:start w:val="1"/>
      <w:numFmt w:val="lowerRoman"/>
      <w:lvlText w:val="%9."/>
      <w:lvlJc w:val="right"/>
      <w:pPr>
        <w:ind w:left="14516" w:hanging="180"/>
      </w:pPr>
    </w:lvl>
  </w:abstractNum>
  <w:abstractNum w:abstractNumId="18" w15:restartNumberingAfterBreak="0">
    <w:nsid w:val="7778142A"/>
    <w:multiLevelType w:val="hybridMultilevel"/>
    <w:tmpl w:val="9F10A8E0"/>
    <w:lvl w:ilvl="0" w:tplc="3DECD072">
      <w:start w:val="1"/>
      <w:numFmt w:val="bullet"/>
      <w:lvlText w:val="•"/>
      <w:lvlJc w:val="left"/>
      <w:pPr>
        <w:tabs>
          <w:tab w:val="num" w:pos="720"/>
        </w:tabs>
        <w:ind w:left="720" w:hanging="360"/>
      </w:pPr>
      <w:rPr>
        <w:rFonts w:ascii="Myriad Pro" w:hAnsi="Myriad Pro" w:hint="default"/>
      </w:rPr>
    </w:lvl>
    <w:lvl w:ilvl="1" w:tplc="2A380070" w:tentative="1">
      <w:start w:val="1"/>
      <w:numFmt w:val="bullet"/>
      <w:lvlText w:val="•"/>
      <w:lvlJc w:val="left"/>
      <w:pPr>
        <w:tabs>
          <w:tab w:val="num" w:pos="1440"/>
        </w:tabs>
        <w:ind w:left="1440" w:hanging="360"/>
      </w:pPr>
      <w:rPr>
        <w:rFonts w:ascii="Myriad Pro" w:hAnsi="Myriad Pro" w:hint="default"/>
      </w:rPr>
    </w:lvl>
    <w:lvl w:ilvl="2" w:tplc="087CCEB4" w:tentative="1">
      <w:start w:val="1"/>
      <w:numFmt w:val="bullet"/>
      <w:lvlText w:val="•"/>
      <w:lvlJc w:val="left"/>
      <w:pPr>
        <w:tabs>
          <w:tab w:val="num" w:pos="2160"/>
        </w:tabs>
        <w:ind w:left="2160" w:hanging="360"/>
      </w:pPr>
      <w:rPr>
        <w:rFonts w:ascii="Myriad Pro" w:hAnsi="Myriad Pro" w:hint="default"/>
      </w:rPr>
    </w:lvl>
    <w:lvl w:ilvl="3" w:tplc="8E40CD5E" w:tentative="1">
      <w:start w:val="1"/>
      <w:numFmt w:val="bullet"/>
      <w:lvlText w:val="•"/>
      <w:lvlJc w:val="left"/>
      <w:pPr>
        <w:tabs>
          <w:tab w:val="num" w:pos="2880"/>
        </w:tabs>
        <w:ind w:left="2880" w:hanging="360"/>
      </w:pPr>
      <w:rPr>
        <w:rFonts w:ascii="Myriad Pro" w:hAnsi="Myriad Pro" w:hint="default"/>
      </w:rPr>
    </w:lvl>
    <w:lvl w:ilvl="4" w:tplc="4324073C" w:tentative="1">
      <w:start w:val="1"/>
      <w:numFmt w:val="bullet"/>
      <w:lvlText w:val="•"/>
      <w:lvlJc w:val="left"/>
      <w:pPr>
        <w:tabs>
          <w:tab w:val="num" w:pos="3600"/>
        </w:tabs>
        <w:ind w:left="3600" w:hanging="360"/>
      </w:pPr>
      <w:rPr>
        <w:rFonts w:ascii="Myriad Pro" w:hAnsi="Myriad Pro" w:hint="default"/>
      </w:rPr>
    </w:lvl>
    <w:lvl w:ilvl="5" w:tplc="D7E0550E" w:tentative="1">
      <w:start w:val="1"/>
      <w:numFmt w:val="bullet"/>
      <w:lvlText w:val="•"/>
      <w:lvlJc w:val="left"/>
      <w:pPr>
        <w:tabs>
          <w:tab w:val="num" w:pos="4320"/>
        </w:tabs>
        <w:ind w:left="4320" w:hanging="360"/>
      </w:pPr>
      <w:rPr>
        <w:rFonts w:ascii="Myriad Pro" w:hAnsi="Myriad Pro" w:hint="default"/>
      </w:rPr>
    </w:lvl>
    <w:lvl w:ilvl="6" w:tplc="624EBCEA" w:tentative="1">
      <w:start w:val="1"/>
      <w:numFmt w:val="bullet"/>
      <w:lvlText w:val="•"/>
      <w:lvlJc w:val="left"/>
      <w:pPr>
        <w:tabs>
          <w:tab w:val="num" w:pos="5040"/>
        </w:tabs>
        <w:ind w:left="5040" w:hanging="360"/>
      </w:pPr>
      <w:rPr>
        <w:rFonts w:ascii="Myriad Pro" w:hAnsi="Myriad Pro" w:hint="default"/>
      </w:rPr>
    </w:lvl>
    <w:lvl w:ilvl="7" w:tplc="F26A6F18" w:tentative="1">
      <w:start w:val="1"/>
      <w:numFmt w:val="bullet"/>
      <w:lvlText w:val="•"/>
      <w:lvlJc w:val="left"/>
      <w:pPr>
        <w:tabs>
          <w:tab w:val="num" w:pos="5760"/>
        </w:tabs>
        <w:ind w:left="5760" w:hanging="360"/>
      </w:pPr>
      <w:rPr>
        <w:rFonts w:ascii="Myriad Pro" w:hAnsi="Myriad Pro" w:hint="default"/>
      </w:rPr>
    </w:lvl>
    <w:lvl w:ilvl="8" w:tplc="5BC87856" w:tentative="1">
      <w:start w:val="1"/>
      <w:numFmt w:val="bullet"/>
      <w:lvlText w:val="•"/>
      <w:lvlJc w:val="left"/>
      <w:pPr>
        <w:tabs>
          <w:tab w:val="num" w:pos="6480"/>
        </w:tabs>
        <w:ind w:left="6480" w:hanging="360"/>
      </w:pPr>
      <w:rPr>
        <w:rFonts w:ascii="Myriad Pro" w:hAnsi="Myriad Pro" w:hint="default"/>
      </w:rPr>
    </w:lvl>
  </w:abstractNum>
  <w:abstractNum w:abstractNumId="19" w15:restartNumberingAfterBreak="0">
    <w:nsid w:val="79CC5574"/>
    <w:multiLevelType w:val="hybridMultilevel"/>
    <w:tmpl w:val="FBF69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7C256A"/>
    <w:multiLevelType w:val="hybridMultilevel"/>
    <w:tmpl w:val="C80C20E4"/>
    <w:lvl w:ilvl="0" w:tplc="FFFFFFFF">
      <w:start w:val="1"/>
      <w:numFmt w:val="bullet"/>
      <w:lvlText w:val=""/>
      <w:lvlJc w:val="left"/>
      <w:pPr>
        <w:ind w:left="1080" w:hanging="360"/>
      </w:pPr>
      <w:rPr>
        <w:rFonts w:ascii="Symbol" w:hAnsi="Symbol" w:hint="default"/>
        <w:color w:val="003C71"/>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num w:numId="1">
    <w:abstractNumId w:val="16"/>
  </w:num>
  <w:num w:numId="2">
    <w:abstractNumId w:val="11"/>
  </w:num>
  <w:num w:numId="3">
    <w:abstractNumId w:val="17"/>
  </w:num>
  <w:num w:numId="4">
    <w:abstractNumId w:val="17"/>
    <w:lvlOverride w:ilvl="0">
      <w:startOverride w:val="1"/>
    </w:lvlOverride>
  </w:num>
  <w:num w:numId="5">
    <w:abstractNumId w:val="17"/>
    <w:lvlOverride w:ilvl="0">
      <w:startOverride w:val="1"/>
    </w:lvlOverride>
  </w:num>
  <w:num w:numId="6">
    <w:abstractNumId w:val="6"/>
  </w:num>
  <w:num w:numId="7">
    <w:abstractNumId w:val="12"/>
  </w:num>
  <w:num w:numId="8">
    <w:abstractNumId w:val="18"/>
  </w:num>
  <w:num w:numId="9">
    <w:abstractNumId w:val="10"/>
  </w:num>
  <w:num w:numId="10">
    <w:abstractNumId w:val="14"/>
  </w:num>
  <w:num w:numId="11">
    <w:abstractNumId w:val="2"/>
  </w:num>
  <w:num w:numId="12">
    <w:abstractNumId w:val="13"/>
  </w:num>
  <w:num w:numId="13">
    <w:abstractNumId w:val="0"/>
  </w:num>
  <w:num w:numId="14">
    <w:abstractNumId w:val="5"/>
  </w:num>
  <w:num w:numId="15">
    <w:abstractNumId w:val="15"/>
  </w:num>
  <w:num w:numId="16">
    <w:abstractNumId w:val="1"/>
  </w:num>
  <w:num w:numId="17">
    <w:abstractNumId w:val="4"/>
  </w:num>
  <w:num w:numId="18">
    <w:abstractNumId w:val="9"/>
  </w:num>
  <w:num w:numId="19">
    <w:abstractNumId w:val="20"/>
  </w:num>
  <w:num w:numId="20">
    <w:abstractNumId w:val="19"/>
  </w:num>
  <w:num w:numId="21">
    <w:abstractNumId w:val="3"/>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1D6"/>
    <w:rsid w:val="00007D73"/>
    <w:rsid w:val="000338F8"/>
    <w:rsid w:val="000367BF"/>
    <w:rsid w:val="0004023E"/>
    <w:rsid w:val="00054AD6"/>
    <w:rsid w:val="000704F7"/>
    <w:rsid w:val="00082F79"/>
    <w:rsid w:val="00095B64"/>
    <w:rsid w:val="000A070C"/>
    <w:rsid w:val="000A2E8E"/>
    <w:rsid w:val="000B1D95"/>
    <w:rsid w:val="000B39E3"/>
    <w:rsid w:val="000C7293"/>
    <w:rsid w:val="000D3275"/>
    <w:rsid w:val="000E5DCF"/>
    <w:rsid w:val="000F5939"/>
    <w:rsid w:val="0010360F"/>
    <w:rsid w:val="00120523"/>
    <w:rsid w:val="001223EC"/>
    <w:rsid w:val="00127FAE"/>
    <w:rsid w:val="0014680E"/>
    <w:rsid w:val="00153515"/>
    <w:rsid w:val="00156194"/>
    <w:rsid w:val="00156466"/>
    <w:rsid w:val="00170281"/>
    <w:rsid w:val="00182890"/>
    <w:rsid w:val="0018772F"/>
    <w:rsid w:val="00192F78"/>
    <w:rsid w:val="001B0972"/>
    <w:rsid w:val="001B4B3F"/>
    <w:rsid w:val="001B6494"/>
    <w:rsid w:val="001C357E"/>
    <w:rsid w:val="001C3D16"/>
    <w:rsid w:val="001C7942"/>
    <w:rsid w:val="001D07BE"/>
    <w:rsid w:val="001D241F"/>
    <w:rsid w:val="001D4CFE"/>
    <w:rsid w:val="001E6C93"/>
    <w:rsid w:val="0023475E"/>
    <w:rsid w:val="00250C0C"/>
    <w:rsid w:val="002531D6"/>
    <w:rsid w:val="00264A10"/>
    <w:rsid w:val="00277F46"/>
    <w:rsid w:val="002A192A"/>
    <w:rsid w:val="002B3350"/>
    <w:rsid w:val="002B6949"/>
    <w:rsid w:val="002D18B1"/>
    <w:rsid w:val="002D4FF5"/>
    <w:rsid w:val="002E6E0C"/>
    <w:rsid w:val="00326259"/>
    <w:rsid w:val="0032744B"/>
    <w:rsid w:val="003278C6"/>
    <w:rsid w:val="00343C55"/>
    <w:rsid w:val="00344EC9"/>
    <w:rsid w:val="00347AD3"/>
    <w:rsid w:val="0036559E"/>
    <w:rsid w:val="0037069B"/>
    <w:rsid w:val="00372EC0"/>
    <w:rsid w:val="0037595F"/>
    <w:rsid w:val="00376197"/>
    <w:rsid w:val="003801F8"/>
    <w:rsid w:val="00387B95"/>
    <w:rsid w:val="00391C6D"/>
    <w:rsid w:val="003B4A7C"/>
    <w:rsid w:val="003C5DA4"/>
    <w:rsid w:val="003E34D9"/>
    <w:rsid w:val="003F04A1"/>
    <w:rsid w:val="00401E4E"/>
    <w:rsid w:val="0040595E"/>
    <w:rsid w:val="00406670"/>
    <w:rsid w:val="00421CDB"/>
    <w:rsid w:val="00435F7F"/>
    <w:rsid w:val="00444D38"/>
    <w:rsid w:val="004621D2"/>
    <w:rsid w:val="004B6799"/>
    <w:rsid w:val="004C35EC"/>
    <w:rsid w:val="004C796B"/>
    <w:rsid w:val="004D456B"/>
    <w:rsid w:val="004D5F4C"/>
    <w:rsid w:val="004F2E58"/>
    <w:rsid w:val="005133AE"/>
    <w:rsid w:val="00513587"/>
    <w:rsid w:val="00515EE7"/>
    <w:rsid w:val="005350C4"/>
    <w:rsid w:val="005413F4"/>
    <w:rsid w:val="00561478"/>
    <w:rsid w:val="0058183D"/>
    <w:rsid w:val="005B33A4"/>
    <w:rsid w:val="005C275D"/>
    <w:rsid w:val="005C5B0F"/>
    <w:rsid w:val="005D3E08"/>
    <w:rsid w:val="005F4D19"/>
    <w:rsid w:val="005F7FDF"/>
    <w:rsid w:val="006022B0"/>
    <w:rsid w:val="006028C0"/>
    <w:rsid w:val="00610488"/>
    <w:rsid w:val="006108FE"/>
    <w:rsid w:val="00611C39"/>
    <w:rsid w:val="00621C42"/>
    <w:rsid w:val="0063311E"/>
    <w:rsid w:val="0063481A"/>
    <w:rsid w:val="006502E2"/>
    <w:rsid w:val="0065175F"/>
    <w:rsid w:val="00661A2D"/>
    <w:rsid w:val="00686750"/>
    <w:rsid w:val="00697F36"/>
    <w:rsid w:val="006A2C3A"/>
    <w:rsid w:val="006C69BA"/>
    <w:rsid w:val="006E62D6"/>
    <w:rsid w:val="006F512B"/>
    <w:rsid w:val="00711809"/>
    <w:rsid w:val="00717D8C"/>
    <w:rsid w:val="0073058E"/>
    <w:rsid w:val="00753C34"/>
    <w:rsid w:val="0076071E"/>
    <w:rsid w:val="00761D7E"/>
    <w:rsid w:val="007637CF"/>
    <w:rsid w:val="00765540"/>
    <w:rsid w:val="007807A4"/>
    <w:rsid w:val="00794463"/>
    <w:rsid w:val="007A4A69"/>
    <w:rsid w:val="007A4AB9"/>
    <w:rsid w:val="007B0E28"/>
    <w:rsid w:val="007B5A84"/>
    <w:rsid w:val="007D2C06"/>
    <w:rsid w:val="007F2CEA"/>
    <w:rsid w:val="007F2EBB"/>
    <w:rsid w:val="00801D6D"/>
    <w:rsid w:val="00813C33"/>
    <w:rsid w:val="00830F8F"/>
    <w:rsid w:val="008403E0"/>
    <w:rsid w:val="00842C7F"/>
    <w:rsid w:val="00843E1C"/>
    <w:rsid w:val="008502F1"/>
    <w:rsid w:val="00850E83"/>
    <w:rsid w:val="0085108F"/>
    <w:rsid w:val="00894502"/>
    <w:rsid w:val="008A1974"/>
    <w:rsid w:val="008A625D"/>
    <w:rsid w:val="008D7354"/>
    <w:rsid w:val="008D7BAD"/>
    <w:rsid w:val="008F1581"/>
    <w:rsid w:val="008F7F8E"/>
    <w:rsid w:val="009049A1"/>
    <w:rsid w:val="00921A21"/>
    <w:rsid w:val="0093542B"/>
    <w:rsid w:val="00946FB3"/>
    <w:rsid w:val="00971E2D"/>
    <w:rsid w:val="00973839"/>
    <w:rsid w:val="00982EAF"/>
    <w:rsid w:val="00987421"/>
    <w:rsid w:val="00992A30"/>
    <w:rsid w:val="009B1FB8"/>
    <w:rsid w:val="009B3DE0"/>
    <w:rsid w:val="009C49EF"/>
    <w:rsid w:val="009D1A4C"/>
    <w:rsid w:val="009D2C25"/>
    <w:rsid w:val="009E5BE6"/>
    <w:rsid w:val="009F142E"/>
    <w:rsid w:val="00A0745E"/>
    <w:rsid w:val="00A23196"/>
    <w:rsid w:val="00A2705B"/>
    <w:rsid w:val="00A40808"/>
    <w:rsid w:val="00A5626C"/>
    <w:rsid w:val="00A63134"/>
    <w:rsid w:val="00A77FB8"/>
    <w:rsid w:val="00A87C02"/>
    <w:rsid w:val="00A95FCC"/>
    <w:rsid w:val="00AA0B3E"/>
    <w:rsid w:val="00AA38A9"/>
    <w:rsid w:val="00AA7B9A"/>
    <w:rsid w:val="00AC581E"/>
    <w:rsid w:val="00AD321D"/>
    <w:rsid w:val="00AE59A3"/>
    <w:rsid w:val="00AF080A"/>
    <w:rsid w:val="00AF1E06"/>
    <w:rsid w:val="00B1549F"/>
    <w:rsid w:val="00B22194"/>
    <w:rsid w:val="00B24C1D"/>
    <w:rsid w:val="00B67294"/>
    <w:rsid w:val="00B72497"/>
    <w:rsid w:val="00B767C3"/>
    <w:rsid w:val="00B91BEB"/>
    <w:rsid w:val="00B92AD7"/>
    <w:rsid w:val="00BB0CAB"/>
    <w:rsid w:val="00BB14EC"/>
    <w:rsid w:val="00BB2068"/>
    <w:rsid w:val="00BC4520"/>
    <w:rsid w:val="00BC66B1"/>
    <w:rsid w:val="00BD49CA"/>
    <w:rsid w:val="00BE6686"/>
    <w:rsid w:val="00C00024"/>
    <w:rsid w:val="00C17E37"/>
    <w:rsid w:val="00C329FB"/>
    <w:rsid w:val="00C41FB7"/>
    <w:rsid w:val="00C437FE"/>
    <w:rsid w:val="00C44038"/>
    <w:rsid w:val="00C56385"/>
    <w:rsid w:val="00C569D6"/>
    <w:rsid w:val="00C64260"/>
    <w:rsid w:val="00C65996"/>
    <w:rsid w:val="00C65D87"/>
    <w:rsid w:val="00C838C7"/>
    <w:rsid w:val="00C92816"/>
    <w:rsid w:val="00C9304F"/>
    <w:rsid w:val="00C97F78"/>
    <w:rsid w:val="00CB2F71"/>
    <w:rsid w:val="00CB42F7"/>
    <w:rsid w:val="00CB4C2D"/>
    <w:rsid w:val="00CF0AFA"/>
    <w:rsid w:val="00CF167A"/>
    <w:rsid w:val="00CF50AF"/>
    <w:rsid w:val="00D05A2E"/>
    <w:rsid w:val="00D07135"/>
    <w:rsid w:val="00D16808"/>
    <w:rsid w:val="00D20562"/>
    <w:rsid w:val="00D31F5C"/>
    <w:rsid w:val="00D653F5"/>
    <w:rsid w:val="00D70571"/>
    <w:rsid w:val="00D7256B"/>
    <w:rsid w:val="00D752F3"/>
    <w:rsid w:val="00D859FC"/>
    <w:rsid w:val="00D9511B"/>
    <w:rsid w:val="00DA1C25"/>
    <w:rsid w:val="00DB1CBC"/>
    <w:rsid w:val="00DB543F"/>
    <w:rsid w:val="00DC3761"/>
    <w:rsid w:val="00DE7FC6"/>
    <w:rsid w:val="00DF48C8"/>
    <w:rsid w:val="00E222FE"/>
    <w:rsid w:val="00E252A4"/>
    <w:rsid w:val="00E256ED"/>
    <w:rsid w:val="00E3551E"/>
    <w:rsid w:val="00E46BAD"/>
    <w:rsid w:val="00E502E4"/>
    <w:rsid w:val="00E5275C"/>
    <w:rsid w:val="00E74866"/>
    <w:rsid w:val="00E74E69"/>
    <w:rsid w:val="00E9769F"/>
    <w:rsid w:val="00EB572F"/>
    <w:rsid w:val="00EC091D"/>
    <w:rsid w:val="00EC70CF"/>
    <w:rsid w:val="00EC752B"/>
    <w:rsid w:val="00EE3148"/>
    <w:rsid w:val="00EF379E"/>
    <w:rsid w:val="00EF48CD"/>
    <w:rsid w:val="00EF7A42"/>
    <w:rsid w:val="00F01E4C"/>
    <w:rsid w:val="00F15F49"/>
    <w:rsid w:val="00F2273A"/>
    <w:rsid w:val="00F2385F"/>
    <w:rsid w:val="00F37577"/>
    <w:rsid w:val="00F420C2"/>
    <w:rsid w:val="00F5701F"/>
    <w:rsid w:val="00F574B6"/>
    <w:rsid w:val="00F93292"/>
    <w:rsid w:val="00FB511C"/>
    <w:rsid w:val="00FC0E20"/>
    <w:rsid w:val="00FC6E2B"/>
    <w:rsid w:val="00FD3C89"/>
    <w:rsid w:val="00FE6A0C"/>
    <w:rsid w:val="00FF4384"/>
    <w:rsid w:val="00FF701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3BC02"/>
  <w15:chartTrackingRefBased/>
  <w15:docId w15:val="{9DF138FD-E166-F04F-96AC-D888AB1D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autoRedefine/>
    <w:qFormat/>
    <w:rsid w:val="00120523"/>
    <w:pPr>
      <w:tabs>
        <w:tab w:val="left" w:pos="720"/>
      </w:tabs>
      <w:spacing w:before="200" w:after="200"/>
      <w:outlineLvl w:val="0"/>
    </w:pPr>
    <w:rPr>
      <w:rFonts w:asciiTheme="majorHAnsi" w:eastAsiaTheme="majorEastAsia" w:hAnsiTheme="majorHAnsi" w:cstheme="majorBidi"/>
      <w:b/>
      <w:caps/>
      <w:color w:val="003C71"/>
      <w:sz w:val="36"/>
      <w:szCs w:val="28"/>
      <w:lang w:eastAsia="en-US" w:bidi="en-US"/>
    </w:rPr>
  </w:style>
  <w:style w:type="paragraph" w:styleId="Heading2">
    <w:name w:val="heading 2"/>
    <w:basedOn w:val="Normal"/>
    <w:next w:val="Normal"/>
    <w:link w:val="Heading2Char"/>
    <w:uiPriority w:val="9"/>
    <w:semiHidden/>
    <w:unhideWhenUsed/>
    <w:qFormat/>
    <w:rsid w:val="001E6C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2385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1D6"/>
    <w:pPr>
      <w:tabs>
        <w:tab w:val="center" w:pos="4680"/>
        <w:tab w:val="right" w:pos="9360"/>
      </w:tabs>
    </w:pPr>
  </w:style>
  <w:style w:type="character" w:customStyle="1" w:styleId="HeaderChar">
    <w:name w:val="Header Char"/>
    <w:basedOn w:val="DefaultParagraphFont"/>
    <w:link w:val="Header"/>
    <w:uiPriority w:val="99"/>
    <w:rsid w:val="002531D6"/>
  </w:style>
  <w:style w:type="paragraph" w:styleId="Footer">
    <w:name w:val="footer"/>
    <w:basedOn w:val="Normal"/>
    <w:link w:val="FooterChar"/>
    <w:uiPriority w:val="99"/>
    <w:unhideWhenUsed/>
    <w:rsid w:val="002531D6"/>
    <w:pPr>
      <w:tabs>
        <w:tab w:val="center" w:pos="4680"/>
        <w:tab w:val="right" w:pos="9360"/>
      </w:tabs>
    </w:pPr>
  </w:style>
  <w:style w:type="character" w:customStyle="1" w:styleId="FooterChar">
    <w:name w:val="Footer Char"/>
    <w:basedOn w:val="DefaultParagraphFont"/>
    <w:link w:val="Footer"/>
    <w:uiPriority w:val="99"/>
    <w:rsid w:val="002531D6"/>
  </w:style>
  <w:style w:type="character" w:styleId="Hyperlink">
    <w:name w:val="Hyperlink"/>
    <w:basedOn w:val="DefaultParagraphFont"/>
    <w:uiPriority w:val="99"/>
    <w:unhideWhenUsed/>
    <w:rsid w:val="00761D7E"/>
    <w:rPr>
      <w:color w:val="1B7EB9"/>
      <w:u w:val="single"/>
    </w:rPr>
  </w:style>
  <w:style w:type="character" w:styleId="FollowedHyperlink">
    <w:name w:val="FollowedHyperlink"/>
    <w:basedOn w:val="DefaultParagraphFont"/>
    <w:uiPriority w:val="99"/>
    <w:semiHidden/>
    <w:unhideWhenUsed/>
    <w:rsid w:val="002531D6"/>
    <w:rPr>
      <w:color w:val="954F72" w:themeColor="followedHyperlink"/>
      <w:u w:val="single"/>
    </w:rPr>
  </w:style>
  <w:style w:type="character" w:styleId="UnresolvedMention">
    <w:name w:val="Unresolved Mention"/>
    <w:basedOn w:val="DefaultParagraphFont"/>
    <w:uiPriority w:val="99"/>
    <w:semiHidden/>
    <w:unhideWhenUsed/>
    <w:rsid w:val="002531D6"/>
    <w:rPr>
      <w:color w:val="605E5C"/>
      <w:shd w:val="clear" w:color="auto" w:fill="E1DFDD"/>
    </w:rPr>
  </w:style>
  <w:style w:type="character" w:styleId="PageNumber">
    <w:name w:val="page number"/>
    <w:basedOn w:val="DefaultParagraphFont"/>
    <w:uiPriority w:val="99"/>
    <w:semiHidden/>
    <w:unhideWhenUsed/>
    <w:rsid w:val="00D70571"/>
  </w:style>
  <w:style w:type="table" w:styleId="ListTable4-Accent1">
    <w:name w:val="List Table 4 Accent 1"/>
    <w:basedOn w:val="TableNormal"/>
    <w:uiPriority w:val="49"/>
    <w:rsid w:val="00391C6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Accent5">
    <w:name w:val="List Table 7 Colorful Accent 5"/>
    <w:basedOn w:val="TableNormal"/>
    <w:uiPriority w:val="52"/>
    <w:rsid w:val="00391C6D"/>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A87C02"/>
    <w:pPr>
      <w:ind w:left="720"/>
      <w:contextualSpacing/>
    </w:pPr>
  </w:style>
  <w:style w:type="character" w:customStyle="1" w:styleId="StrongBlue">
    <w:name w:val="Strong Blue"/>
    <w:uiPriority w:val="99"/>
    <w:qFormat/>
    <w:rsid w:val="00850E83"/>
    <w:rPr>
      <w:b/>
      <w:color w:val="003C71"/>
      <w:sz w:val="24"/>
    </w:rPr>
  </w:style>
  <w:style w:type="paragraph" w:customStyle="1" w:styleId="ListBulletFancyDarkBlue">
    <w:name w:val="List Bullet Fancy Dark Blue"/>
    <w:basedOn w:val="Normal"/>
    <w:rsid w:val="00850E83"/>
    <w:pPr>
      <w:numPr>
        <w:numId w:val="2"/>
      </w:numPr>
      <w:spacing w:before="120" w:after="120" w:line="276" w:lineRule="auto"/>
      <w:ind w:left="360"/>
    </w:pPr>
    <w:rPr>
      <w:rFonts w:cstheme="minorHAnsi"/>
      <w:sz w:val="22"/>
      <w:lang w:val="en" w:eastAsia="en-US" w:bidi="en-US"/>
    </w:rPr>
  </w:style>
  <w:style w:type="paragraph" w:styleId="BodyText">
    <w:name w:val="Body Text"/>
    <w:basedOn w:val="Normal"/>
    <w:link w:val="BodyTextChar"/>
    <w:qFormat/>
    <w:rsid w:val="00D859FC"/>
    <w:pPr>
      <w:spacing w:before="160" w:after="120" w:line="276" w:lineRule="auto"/>
    </w:pPr>
    <w:rPr>
      <w:sz w:val="22"/>
      <w:lang w:eastAsia="en-US" w:bidi="en-US"/>
    </w:rPr>
  </w:style>
  <w:style w:type="character" w:customStyle="1" w:styleId="BodyTextChar">
    <w:name w:val="Body Text Char"/>
    <w:basedOn w:val="DefaultParagraphFont"/>
    <w:link w:val="BodyText"/>
    <w:rsid w:val="00D859FC"/>
    <w:rPr>
      <w:sz w:val="22"/>
      <w:lang w:eastAsia="en-US" w:bidi="en-US"/>
    </w:rPr>
  </w:style>
  <w:style w:type="paragraph" w:customStyle="1" w:styleId="Figure">
    <w:name w:val="Figure"/>
    <w:basedOn w:val="BodyText"/>
    <w:qFormat/>
    <w:rsid w:val="00D859FC"/>
    <w:pPr>
      <w:keepNext/>
      <w:keepLines/>
      <w:spacing w:after="180"/>
      <w:jc w:val="center"/>
    </w:pPr>
    <w:rPr>
      <w:noProof/>
      <w:lang w:bidi="ar-SA"/>
    </w:rPr>
  </w:style>
  <w:style w:type="paragraph" w:customStyle="1" w:styleId="FigureCaption">
    <w:name w:val="Figure Caption"/>
    <w:next w:val="BodyText"/>
    <w:qFormat/>
    <w:rsid w:val="00D859FC"/>
    <w:pPr>
      <w:numPr>
        <w:numId w:val="3"/>
      </w:numPr>
      <w:tabs>
        <w:tab w:val="left" w:pos="1080"/>
      </w:tabs>
      <w:spacing w:before="240" w:after="120"/>
      <w:ind w:left="446"/>
    </w:pPr>
    <w:rPr>
      <w:rFonts w:eastAsia="Times New Roman" w:cs="Times New Roman"/>
      <w:b/>
      <w:color w:val="003C71"/>
      <w:sz w:val="20"/>
      <w:szCs w:val="22"/>
      <w:lang w:eastAsia="en-US"/>
    </w:rPr>
  </w:style>
  <w:style w:type="paragraph" w:customStyle="1" w:styleId="TextBoxTextBlack">
    <w:name w:val="Text Box Text Black"/>
    <w:basedOn w:val="Normal"/>
    <w:rsid w:val="007A4AB9"/>
    <w:pPr>
      <w:spacing w:before="120" w:after="60"/>
    </w:pPr>
    <w:rPr>
      <w:sz w:val="22"/>
      <w:lang w:eastAsia="en-US" w:bidi="en-US"/>
    </w:rPr>
  </w:style>
  <w:style w:type="paragraph" w:customStyle="1" w:styleId="TextBoxTextCentered">
    <w:name w:val="Text Box Text Centered"/>
    <w:basedOn w:val="Normal"/>
    <w:rsid w:val="00C569D6"/>
    <w:pPr>
      <w:widowControl w:val="0"/>
      <w:spacing w:before="120" w:after="60"/>
      <w:jc w:val="center"/>
    </w:pPr>
    <w:rPr>
      <w:rFonts w:cs="Times New Roman"/>
      <w:color w:val="FFFFFF" w:themeColor="background1"/>
      <w:szCs w:val="18"/>
      <w:lang w:eastAsia="en-US" w:bidi="en-US"/>
    </w:rPr>
  </w:style>
  <w:style w:type="table" w:styleId="TableGrid">
    <w:name w:val="Table Grid"/>
    <w:aliases w:val="Table Grid A"/>
    <w:basedOn w:val="TableNormal"/>
    <w:rsid w:val="008F1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F158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rsid w:val="00120523"/>
    <w:rPr>
      <w:rFonts w:asciiTheme="majorHAnsi" w:eastAsiaTheme="majorEastAsia" w:hAnsiTheme="majorHAnsi" w:cstheme="majorBidi"/>
      <w:b/>
      <w:caps/>
      <w:color w:val="003C71"/>
      <w:sz w:val="36"/>
      <w:szCs w:val="28"/>
      <w:lang w:eastAsia="en-US" w:bidi="en-US"/>
    </w:rPr>
  </w:style>
  <w:style w:type="character" w:styleId="CommentReference">
    <w:name w:val="annotation reference"/>
    <w:basedOn w:val="DefaultParagraphFont"/>
    <w:uiPriority w:val="99"/>
    <w:semiHidden/>
    <w:unhideWhenUsed/>
    <w:rsid w:val="00120523"/>
    <w:rPr>
      <w:sz w:val="16"/>
      <w:szCs w:val="16"/>
    </w:rPr>
  </w:style>
  <w:style w:type="paragraph" w:styleId="CommentText">
    <w:name w:val="annotation text"/>
    <w:basedOn w:val="Normal"/>
    <w:link w:val="CommentTextChar"/>
    <w:uiPriority w:val="99"/>
    <w:unhideWhenUsed/>
    <w:rsid w:val="00120523"/>
    <w:rPr>
      <w:sz w:val="18"/>
      <w:szCs w:val="18"/>
      <w:lang w:eastAsia="en-US" w:bidi="en-US"/>
    </w:rPr>
  </w:style>
  <w:style w:type="character" w:customStyle="1" w:styleId="CommentTextChar">
    <w:name w:val="Comment Text Char"/>
    <w:basedOn w:val="DefaultParagraphFont"/>
    <w:link w:val="CommentText"/>
    <w:uiPriority w:val="99"/>
    <w:rsid w:val="00120523"/>
    <w:rPr>
      <w:sz w:val="18"/>
      <w:szCs w:val="18"/>
      <w:lang w:eastAsia="en-US" w:bidi="en-US"/>
    </w:rPr>
  </w:style>
  <w:style w:type="paragraph" w:customStyle="1" w:styleId="HeadingNoNumber">
    <w:name w:val="HeadingNoNumber"/>
    <w:basedOn w:val="Normal"/>
    <w:rsid w:val="00120523"/>
    <w:pPr>
      <w:keepNext/>
      <w:suppressAutoHyphens/>
      <w:spacing w:before="240" w:after="240"/>
      <w:outlineLvl w:val="0"/>
    </w:pPr>
    <w:rPr>
      <w:rFonts w:asciiTheme="majorHAnsi" w:eastAsia="Times New Roman" w:hAnsiTheme="majorHAnsi" w:cs="Times New Roman"/>
      <w:b/>
      <w:caps/>
      <w:color w:val="003C71"/>
      <w:sz w:val="36"/>
      <w:szCs w:val="20"/>
      <w:lang w:eastAsia="en-US"/>
    </w:rPr>
  </w:style>
  <w:style w:type="paragraph" w:customStyle="1" w:styleId="TableBodyText">
    <w:name w:val="Table Body Text"/>
    <w:basedOn w:val="Normal"/>
    <w:link w:val="TableBodyTextChar"/>
    <w:qFormat/>
    <w:rsid w:val="00120523"/>
    <w:pPr>
      <w:spacing w:before="60" w:after="80"/>
    </w:pPr>
    <w:rPr>
      <w:rFonts w:eastAsia="Calibri" w:cs="Times New Roman"/>
      <w:sz w:val="21"/>
      <w:lang w:eastAsia="x-none"/>
    </w:rPr>
  </w:style>
  <w:style w:type="character" w:customStyle="1" w:styleId="TableBodyTextChar">
    <w:name w:val="Table Body Text Char"/>
    <w:basedOn w:val="DefaultParagraphFont"/>
    <w:link w:val="TableBodyText"/>
    <w:locked/>
    <w:rsid w:val="00120523"/>
    <w:rPr>
      <w:rFonts w:eastAsia="Calibri" w:cs="Times New Roman"/>
      <w:sz w:val="21"/>
      <w:lang w:eastAsia="x-none"/>
    </w:rPr>
  </w:style>
  <w:style w:type="paragraph" w:customStyle="1" w:styleId="TableHeadingWhite">
    <w:name w:val="Table Heading White"/>
    <w:basedOn w:val="BodyText"/>
    <w:qFormat/>
    <w:rsid w:val="00120523"/>
    <w:rPr>
      <w:rFonts w:eastAsia="Calibri" w:cs="Arial"/>
      <w:b/>
      <w:color w:val="FFFFFF" w:themeColor="background1"/>
      <w:sz w:val="21"/>
      <w:szCs w:val="19"/>
      <w:lang w:eastAsia="x-none" w:bidi="ar-SA"/>
    </w:rPr>
  </w:style>
  <w:style w:type="paragraph" w:styleId="CommentSubject">
    <w:name w:val="annotation subject"/>
    <w:basedOn w:val="CommentText"/>
    <w:next w:val="CommentText"/>
    <w:link w:val="CommentSubjectChar"/>
    <w:uiPriority w:val="99"/>
    <w:semiHidden/>
    <w:unhideWhenUsed/>
    <w:rsid w:val="00971E2D"/>
    <w:rPr>
      <w:b/>
      <w:bCs/>
      <w:sz w:val="20"/>
      <w:szCs w:val="20"/>
      <w:lang w:eastAsia="ko-KR" w:bidi="ar-SA"/>
    </w:rPr>
  </w:style>
  <w:style w:type="character" w:customStyle="1" w:styleId="CommentSubjectChar">
    <w:name w:val="Comment Subject Char"/>
    <w:basedOn w:val="CommentTextChar"/>
    <w:link w:val="CommentSubject"/>
    <w:uiPriority w:val="99"/>
    <w:semiHidden/>
    <w:rsid w:val="00971E2D"/>
    <w:rPr>
      <w:b/>
      <w:bCs/>
      <w:sz w:val="20"/>
      <w:szCs w:val="20"/>
      <w:lang w:eastAsia="en-US" w:bidi="en-US"/>
    </w:rPr>
  </w:style>
  <w:style w:type="character" w:customStyle="1" w:styleId="Heading2Char">
    <w:name w:val="Heading 2 Char"/>
    <w:basedOn w:val="DefaultParagraphFont"/>
    <w:link w:val="Heading2"/>
    <w:uiPriority w:val="9"/>
    <w:semiHidden/>
    <w:rsid w:val="001E6C93"/>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EF48CD"/>
    <w:rPr>
      <w:lang w:eastAsia="en-US"/>
    </w:rPr>
  </w:style>
  <w:style w:type="table" w:styleId="GridTable4-Accent1">
    <w:name w:val="Grid Table 4 Accent 1"/>
    <w:basedOn w:val="TableNormal"/>
    <w:uiPriority w:val="49"/>
    <w:rsid w:val="006A2C3A"/>
    <w:rPr>
      <w:rFonts w:ascii="Times New Roman" w:eastAsia="Times New Roman" w:hAnsi="Times New Roman" w:cs="Times New Roman"/>
      <w:sz w:val="20"/>
      <w:szCs w:val="20"/>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1">
    <w:name w:val="toc 1"/>
    <w:basedOn w:val="Normal"/>
    <w:next w:val="Normal"/>
    <w:autoRedefine/>
    <w:uiPriority w:val="39"/>
    <w:unhideWhenUsed/>
    <w:rsid w:val="00F2385F"/>
    <w:rPr>
      <w:rFonts w:ascii="Segoe UI" w:hAnsi="Segoe UI"/>
      <w:sz w:val="22"/>
    </w:rPr>
  </w:style>
  <w:style w:type="paragraph" w:styleId="TOC2">
    <w:name w:val="toc 2"/>
    <w:basedOn w:val="Normal"/>
    <w:next w:val="Normal"/>
    <w:autoRedefine/>
    <w:uiPriority w:val="39"/>
    <w:unhideWhenUsed/>
    <w:rsid w:val="00F2385F"/>
    <w:pPr>
      <w:ind w:left="245"/>
    </w:pPr>
    <w:rPr>
      <w:rFonts w:ascii="Segoe UI" w:hAnsi="Segoe UI"/>
      <w:sz w:val="22"/>
    </w:rPr>
  </w:style>
  <w:style w:type="paragraph" w:styleId="TOC3">
    <w:name w:val="toc 3"/>
    <w:basedOn w:val="Normal"/>
    <w:next w:val="Normal"/>
    <w:autoRedefine/>
    <w:uiPriority w:val="39"/>
    <w:unhideWhenUsed/>
    <w:rsid w:val="00F2385F"/>
    <w:pPr>
      <w:ind w:left="475"/>
    </w:pPr>
    <w:rPr>
      <w:rFonts w:ascii="Segoe UI" w:hAnsi="Segoe UI"/>
      <w:sz w:val="22"/>
    </w:rPr>
  </w:style>
  <w:style w:type="character" w:customStyle="1" w:styleId="Heading3Char">
    <w:name w:val="Heading 3 Char"/>
    <w:basedOn w:val="DefaultParagraphFont"/>
    <w:link w:val="Heading3"/>
    <w:uiPriority w:val="9"/>
    <w:semiHidden/>
    <w:rsid w:val="00F2385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647005">
      <w:bodyDiv w:val="1"/>
      <w:marLeft w:val="0"/>
      <w:marRight w:val="0"/>
      <w:marTop w:val="0"/>
      <w:marBottom w:val="0"/>
      <w:divBdr>
        <w:top w:val="none" w:sz="0" w:space="0" w:color="auto"/>
        <w:left w:val="none" w:sz="0" w:space="0" w:color="auto"/>
        <w:bottom w:val="none" w:sz="0" w:space="0" w:color="auto"/>
        <w:right w:val="none" w:sz="0" w:space="0" w:color="auto"/>
      </w:divBdr>
      <w:divsChild>
        <w:div w:id="1249075836">
          <w:marLeft w:val="547"/>
          <w:marRight w:val="0"/>
          <w:marTop w:val="0"/>
          <w:marBottom w:val="0"/>
          <w:divBdr>
            <w:top w:val="none" w:sz="0" w:space="0" w:color="auto"/>
            <w:left w:val="none" w:sz="0" w:space="0" w:color="auto"/>
            <w:bottom w:val="none" w:sz="0" w:space="0" w:color="auto"/>
            <w:right w:val="none" w:sz="0" w:space="0" w:color="auto"/>
          </w:divBdr>
        </w:div>
      </w:divsChild>
    </w:div>
    <w:div w:id="1448769621">
      <w:bodyDiv w:val="1"/>
      <w:marLeft w:val="0"/>
      <w:marRight w:val="0"/>
      <w:marTop w:val="0"/>
      <w:marBottom w:val="0"/>
      <w:divBdr>
        <w:top w:val="none" w:sz="0" w:space="0" w:color="auto"/>
        <w:left w:val="none" w:sz="0" w:space="0" w:color="auto"/>
        <w:bottom w:val="none" w:sz="0" w:space="0" w:color="auto"/>
        <w:right w:val="none" w:sz="0" w:space="0" w:color="auto"/>
      </w:divBdr>
      <w:divsChild>
        <w:div w:id="1183858838">
          <w:marLeft w:val="547"/>
          <w:marRight w:val="0"/>
          <w:marTop w:val="0"/>
          <w:marBottom w:val="0"/>
          <w:divBdr>
            <w:top w:val="none" w:sz="0" w:space="0" w:color="auto"/>
            <w:left w:val="none" w:sz="0" w:space="0" w:color="auto"/>
            <w:bottom w:val="none" w:sz="0" w:space="0" w:color="auto"/>
            <w:right w:val="none" w:sz="0" w:space="0" w:color="auto"/>
          </w:divBdr>
        </w:div>
      </w:divsChild>
    </w:div>
    <w:div w:id="1692611275">
      <w:bodyDiv w:val="1"/>
      <w:marLeft w:val="0"/>
      <w:marRight w:val="0"/>
      <w:marTop w:val="0"/>
      <w:marBottom w:val="0"/>
      <w:divBdr>
        <w:top w:val="none" w:sz="0" w:space="0" w:color="auto"/>
        <w:left w:val="none" w:sz="0" w:space="0" w:color="auto"/>
        <w:bottom w:val="none" w:sz="0" w:space="0" w:color="auto"/>
        <w:right w:val="none" w:sz="0" w:space="0" w:color="auto"/>
      </w:divBdr>
      <w:divsChild>
        <w:div w:id="682560343">
          <w:marLeft w:val="547"/>
          <w:marRight w:val="0"/>
          <w:marTop w:val="0"/>
          <w:marBottom w:val="0"/>
          <w:divBdr>
            <w:top w:val="none" w:sz="0" w:space="0" w:color="auto"/>
            <w:left w:val="none" w:sz="0" w:space="0" w:color="auto"/>
            <w:bottom w:val="none" w:sz="0" w:space="0" w:color="auto"/>
            <w:right w:val="none" w:sz="0" w:space="0" w:color="auto"/>
          </w:divBdr>
        </w:div>
        <w:div w:id="15952428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9.svg"/><Relationship Id="rId34" Type="http://schemas.openxmlformats.org/officeDocument/2006/relationships/hyperlink" Target="https://www.mini-cog.com" TargetMode="External"/><Relationship Id="rId42" Type="http://schemas.openxmlformats.org/officeDocument/2006/relationships/package" Target="embeddings/Microsoft_PowerPoint_Presentation.pptx"/><Relationship Id="rId47" Type="http://schemas.openxmlformats.org/officeDocument/2006/relationships/image" Target="media/image22.emf"/><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5" Type="http://schemas.openxmlformats.org/officeDocument/2006/relationships/hyperlink" Target="https://cfirguide.org/" TargetMode="External"/><Relationship Id="rId33" Type="http://schemas.openxmlformats.org/officeDocument/2006/relationships/hyperlink" Target="mailto:Jocelyn.Almazan@va" TargetMode="External"/><Relationship Id="rId38" Type="http://schemas.openxmlformats.org/officeDocument/2006/relationships/package" Target="embeddings/Microsoft_Word_Document1.docx"/><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hyperlink" Target="https://mini-cog.com/download-the-mini-cog-instrument/" TargetMode="External"/><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marketplace.va.gov/innovations/mini-cog-screening-tool-early-identification-of-patients-with-cognitive-impairment" TargetMode="External"/><Relationship Id="rId37" Type="http://schemas.openxmlformats.org/officeDocument/2006/relationships/image" Target="media/image17.emf"/><Relationship Id="rId40" Type="http://schemas.openxmlformats.org/officeDocument/2006/relationships/package" Target="embeddings/Microsoft_Word_Document2.docx"/><Relationship Id="rId45" Type="http://schemas.openxmlformats.org/officeDocument/2006/relationships/image" Target="media/image21.w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0.svg"/><Relationship Id="rId28" Type="http://schemas.openxmlformats.org/officeDocument/2006/relationships/image" Target="media/image13.svg"/><Relationship Id="rId36" Type="http://schemas.openxmlformats.org/officeDocument/2006/relationships/package" Target="embeddings/Microsoft_Word_Document.docx"/><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svg"/><Relationship Id="rId44" Type="http://schemas.openxmlformats.org/officeDocument/2006/relationships/package" Target="embeddings/Microsoft_PowerPoint_Presentation3.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Excel_Worksheet.xlsx"/><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78F6759B50984A98B9245C1368BF2F" ma:contentTypeVersion="21" ma:contentTypeDescription="Create a new document." ma:contentTypeScope="" ma:versionID="b8275937de54a40eb9c3bc8d67da73c6">
  <xsd:schema xmlns:xsd="http://www.w3.org/2001/XMLSchema" xmlns:xs="http://www.w3.org/2001/XMLSchema" xmlns:p="http://schemas.microsoft.com/office/2006/metadata/properties" xmlns:ns2="5c478c73-828f-4f7b-8467-2124cdbb2b1c" xmlns:ns3="4a737693-e519-4a85-8cdf-32c28fa65b4b" targetNamespace="http://schemas.microsoft.com/office/2006/metadata/properties" ma:root="true" ma:fieldsID="f674f0ca676b25a1fb585b5dc1e16664" ns2:_="" ns3:_="">
    <xsd:import namespace="5c478c73-828f-4f7b-8467-2124cdbb2b1c"/>
    <xsd:import namespace="4a737693-e519-4a85-8cdf-32c28fa65b4b"/>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78c73-828f-4f7b-8467-2124cdbb2b1c"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4d9e1cf0-734a-42bd-bffb-729eb9a511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737693-e519-4a85-8cdf-32c28fa65b4b"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3fdb07a9-d468-4941-924a-8f7352a78ef3}" ma:internalName="TaxCatchAll" ma:showField="CatchAllData" ma:web="4a737693-e519-4a85-8cdf-32c28fa65b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igrationWizIdPermissions xmlns="5c478c73-828f-4f7b-8467-2124cdbb2b1c" xsi:nil="true"/>
    <MigrationWizId xmlns="5c478c73-828f-4f7b-8467-2124cdbb2b1c" xsi:nil="true"/>
    <TaxCatchAll xmlns="4a737693-e519-4a85-8cdf-32c28fa65b4b" xsi:nil="true"/>
    <MigrationWizIdPermissionLevels xmlns="5c478c73-828f-4f7b-8467-2124cdbb2b1c" xsi:nil="true"/>
    <MigrationWizIdSecurityGroups xmlns="5c478c73-828f-4f7b-8467-2124cdbb2b1c" xsi:nil="true"/>
    <MigrationWizIdDocumentLibraryPermissions xmlns="5c478c73-828f-4f7b-8467-2124cdbb2b1c" xsi:nil="true"/>
    <lcf76f155ced4ddcb4097134ff3c332f xmlns="5c478c73-828f-4f7b-8467-2124cdbb2b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6A89FC-65A8-4352-9345-3B7A980D21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78c73-828f-4f7b-8467-2124cdbb2b1c"/>
    <ds:schemaRef ds:uri="4a737693-e519-4a85-8cdf-32c28fa65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F29D2-AC13-4CE9-B9C6-D3B880AFF8D0}">
  <ds:schemaRefs>
    <ds:schemaRef ds:uri="http://schemas.microsoft.com/sharepoint/v3/contenttype/forms"/>
  </ds:schemaRefs>
</ds:datastoreItem>
</file>

<file path=customXml/itemProps3.xml><?xml version="1.0" encoding="utf-8"?>
<ds:datastoreItem xmlns:ds="http://schemas.openxmlformats.org/officeDocument/2006/customXml" ds:itemID="{3ECE2B25-B762-9341-A9C4-6C2CA34B9F86}">
  <ds:schemaRefs>
    <ds:schemaRef ds:uri="http://schemas.openxmlformats.org/officeDocument/2006/bibliography"/>
  </ds:schemaRefs>
</ds:datastoreItem>
</file>

<file path=customXml/itemProps4.xml><?xml version="1.0" encoding="utf-8"?>
<ds:datastoreItem xmlns:ds="http://schemas.openxmlformats.org/officeDocument/2006/customXml" ds:itemID="{1008E728-D2E2-410C-A5F9-4B750F238D11}">
  <ds:schemaRefs>
    <ds:schemaRef ds:uri="http://schemas.microsoft.com/office/2006/metadata/properties"/>
    <ds:schemaRef ds:uri="http://schemas.microsoft.com/office/infopath/2007/PartnerControls"/>
    <ds:schemaRef ds:uri="5c478c73-828f-4f7b-8467-2124cdbb2b1c"/>
    <ds:schemaRef ds:uri="4a737693-e519-4a85-8cdf-32c28fa65b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3264</Words>
  <Characters>18607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Almazan, Jocelyn H.</cp:lastModifiedBy>
  <cp:revision>2</cp:revision>
  <dcterms:created xsi:type="dcterms:W3CDTF">2023-02-24T13:21:00Z</dcterms:created>
  <dcterms:modified xsi:type="dcterms:W3CDTF">2023-02-24T13:21:00Z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0x0101003C78F6759B50984A98B9245C1368BF2F</vt:lpwstr>
  </property>
  <property fmtid="{D5CDD505-2E9C-101B-9397-08002B2CF9AE}" pid="3" name="MediaServiceImageTags">
    <vt:lpwstr/>
  </property>
</Properties>
</file>